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2EC" w:rsidRDefault="0011641B" w:rsidP="00AD01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41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1641B">
        <w:rPr>
          <w:rFonts w:ascii="Times New Roman" w:hAnsi="Times New Roman" w:cs="Times New Roman"/>
          <w:b/>
          <w:sz w:val="28"/>
          <w:szCs w:val="28"/>
        </w:rPr>
        <w:t>-я Международная научно-техническая конференция</w:t>
      </w:r>
      <w:r w:rsidR="002832EC">
        <w:rPr>
          <w:rFonts w:ascii="Times New Roman" w:hAnsi="Times New Roman" w:cs="Times New Roman"/>
          <w:b/>
          <w:sz w:val="28"/>
          <w:szCs w:val="28"/>
        </w:rPr>
        <w:t>,</w:t>
      </w:r>
    </w:p>
    <w:p w:rsidR="002832EC" w:rsidRDefault="002832EC" w:rsidP="00AD01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2EC">
        <w:rPr>
          <w:rFonts w:ascii="Times New Roman" w:hAnsi="Times New Roman" w:cs="Times New Roman"/>
          <w:b/>
          <w:sz w:val="28"/>
          <w:szCs w:val="28"/>
        </w:rPr>
        <w:t>посвященная 100 -</w:t>
      </w:r>
      <w:proofErr w:type="spellStart"/>
      <w:r w:rsidRPr="002832EC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Pr="002832EC">
        <w:rPr>
          <w:rFonts w:ascii="Times New Roman" w:hAnsi="Times New Roman" w:cs="Times New Roman"/>
          <w:b/>
          <w:sz w:val="28"/>
          <w:szCs w:val="28"/>
        </w:rPr>
        <w:t xml:space="preserve"> со дня </w:t>
      </w:r>
      <w:proofErr w:type="spellStart"/>
      <w:r w:rsidRPr="002832EC">
        <w:rPr>
          <w:rFonts w:ascii="Times New Roman" w:hAnsi="Times New Roman" w:cs="Times New Roman"/>
          <w:b/>
          <w:sz w:val="28"/>
          <w:szCs w:val="28"/>
        </w:rPr>
        <w:t>рождениячл.-корр</w:t>
      </w:r>
      <w:proofErr w:type="spellEnd"/>
      <w:r w:rsidRPr="002832E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2832EC">
        <w:rPr>
          <w:rFonts w:ascii="Times New Roman" w:hAnsi="Times New Roman" w:cs="Times New Roman"/>
          <w:b/>
          <w:sz w:val="28"/>
          <w:szCs w:val="28"/>
        </w:rPr>
        <w:t>РАН В.</w:t>
      </w:r>
      <w:proofErr w:type="gramEnd"/>
      <w:r w:rsidRPr="002832EC">
        <w:rPr>
          <w:rFonts w:ascii="Times New Roman" w:hAnsi="Times New Roman" w:cs="Times New Roman"/>
          <w:b/>
          <w:sz w:val="28"/>
          <w:szCs w:val="28"/>
        </w:rPr>
        <w:t>С. Смирнова (1915-1973),</w:t>
      </w:r>
    </w:p>
    <w:p w:rsidR="002832EC" w:rsidRPr="002832EC" w:rsidRDefault="002832EC" w:rsidP="00AD01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2EC">
        <w:rPr>
          <w:rFonts w:ascii="Times New Roman" w:hAnsi="Times New Roman" w:cs="Times New Roman"/>
          <w:b/>
          <w:sz w:val="28"/>
          <w:szCs w:val="28"/>
        </w:rPr>
        <w:t>ректора Ленинградского политехнического института(1956-1973)</w:t>
      </w:r>
    </w:p>
    <w:p w:rsidR="0011641B" w:rsidRPr="0011641B" w:rsidRDefault="0011641B" w:rsidP="00AD015F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1641B">
        <w:rPr>
          <w:rFonts w:ascii="Times New Roman" w:hAnsi="Times New Roman" w:cs="Times New Roman"/>
          <w:b/>
          <w:sz w:val="28"/>
          <w:szCs w:val="28"/>
        </w:rPr>
        <w:t xml:space="preserve"> СОВРЕМЕННЫЕ МЕТАЛЛИЧЕСКИЕ МАТЕРИАЛЫ И ТЕХНОЛОГИИ</w:t>
      </w:r>
    </w:p>
    <w:p w:rsidR="0011641B" w:rsidRPr="0011641B" w:rsidRDefault="0011641B" w:rsidP="00AD01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41B">
        <w:rPr>
          <w:rFonts w:ascii="Times New Roman" w:hAnsi="Times New Roman" w:cs="Times New Roman"/>
          <w:b/>
          <w:sz w:val="28"/>
          <w:szCs w:val="28"/>
        </w:rPr>
        <w:t>(СММТ’1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1641B">
        <w:rPr>
          <w:rFonts w:ascii="Times New Roman" w:hAnsi="Times New Roman" w:cs="Times New Roman"/>
          <w:b/>
          <w:sz w:val="28"/>
          <w:szCs w:val="28"/>
        </w:rPr>
        <w:t>)</w:t>
      </w:r>
    </w:p>
    <w:p w:rsidR="0011641B" w:rsidRDefault="002832EC" w:rsidP="00BC293C">
      <w:pPr>
        <w:spacing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Конференция проходит на борту т</w:t>
      </w:r>
      <w:r w:rsidR="0011641B">
        <w:rPr>
          <w:rFonts w:ascii="Times New Roman" w:hAnsi="Times New Roman" w:cs="Times New Roman"/>
          <w:b/>
          <w:color w:val="111111"/>
          <w:sz w:val="28"/>
          <w:szCs w:val="28"/>
        </w:rPr>
        <w:t>еплоход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а </w:t>
      </w:r>
      <w:r w:rsidR="0011641B" w:rsidRPr="0011641B">
        <w:rPr>
          <w:rFonts w:ascii="Times New Roman" w:hAnsi="Times New Roman" w:cs="Times New Roman"/>
          <w:b/>
          <w:color w:val="111111"/>
          <w:sz w:val="28"/>
          <w:szCs w:val="28"/>
        </w:rPr>
        <w:t>"</w:t>
      </w:r>
      <w:r w:rsidR="0011641B">
        <w:rPr>
          <w:rFonts w:ascii="Times New Roman" w:hAnsi="Times New Roman" w:cs="Times New Roman"/>
          <w:b/>
          <w:color w:val="111111"/>
          <w:sz w:val="28"/>
          <w:szCs w:val="28"/>
        </w:rPr>
        <w:t>Михаил</w:t>
      </w:r>
      <w:r w:rsidR="0011641B" w:rsidRPr="0011641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11641B">
        <w:rPr>
          <w:rFonts w:ascii="Times New Roman" w:hAnsi="Times New Roman" w:cs="Times New Roman"/>
          <w:b/>
          <w:color w:val="111111"/>
          <w:sz w:val="28"/>
          <w:szCs w:val="28"/>
        </w:rPr>
        <w:t>Шолохов</w:t>
      </w:r>
      <w:r w:rsidR="0011641B" w:rsidRPr="0011641B">
        <w:rPr>
          <w:rFonts w:ascii="Times New Roman" w:hAnsi="Times New Roman" w:cs="Times New Roman"/>
          <w:b/>
          <w:color w:val="111111"/>
          <w:sz w:val="28"/>
          <w:szCs w:val="28"/>
        </w:rPr>
        <w:t>"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. В рамках культурной программы планируется посещение ряда достопримечательных мест, расположенных по маршруту движения теплохода, включая</w:t>
      </w:r>
      <w:r w:rsidRPr="002832EC">
        <w:rPr>
          <w:i/>
          <w:sz w:val="28"/>
          <w:szCs w:val="28"/>
        </w:rPr>
        <w:t xml:space="preserve"> </w:t>
      </w:r>
      <w:r w:rsidRPr="002832EC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>Свирьстрой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, </w:t>
      </w:r>
      <w:proofErr w:type="spellStart"/>
      <w:r w:rsidR="0011641B">
        <w:rPr>
          <w:rFonts w:ascii="Times New Roman" w:hAnsi="Times New Roman" w:cs="Times New Roman"/>
          <w:b/>
          <w:color w:val="111111"/>
          <w:sz w:val="28"/>
          <w:szCs w:val="28"/>
        </w:rPr>
        <w:t>Введено-Оятский</w:t>
      </w:r>
      <w:proofErr w:type="spellEnd"/>
      <w:r w:rsidR="0011641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женский монастырь</w:t>
      </w:r>
      <w:r w:rsidR="0011641B" w:rsidRPr="0011641B">
        <w:rPr>
          <w:rFonts w:ascii="Times New Roman" w:hAnsi="Times New Roman" w:cs="Times New Roman"/>
          <w:b/>
          <w:color w:val="111111"/>
          <w:sz w:val="28"/>
          <w:szCs w:val="28"/>
        </w:rPr>
        <w:t>, о. Кижи,</w:t>
      </w:r>
      <w:r w:rsidR="0011641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proofErr w:type="gramStart"/>
      <w:r w:rsidR="0011641B">
        <w:rPr>
          <w:rFonts w:ascii="Times New Roman" w:hAnsi="Times New Roman" w:cs="Times New Roman"/>
          <w:b/>
          <w:color w:val="111111"/>
          <w:sz w:val="28"/>
          <w:szCs w:val="28"/>
        </w:rPr>
        <w:t>г</w:t>
      </w:r>
      <w:proofErr w:type="gramEnd"/>
      <w:r w:rsidR="0011641B">
        <w:rPr>
          <w:rFonts w:ascii="Times New Roman" w:hAnsi="Times New Roman" w:cs="Times New Roman"/>
          <w:b/>
          <w:color w:val="111111"/>
          <w:sz w:val="28"/>
          <w:szCs w:val="28"/>
        </w:rPr>
        <w:t>. Петрозаводск, водопад Кивач,</w:t>
      </w:r>
      <w:r w:rsidR="0011641B" w:rsidRPr="0011641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деревн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ю</w:t>
      </w:r>
      <w:r w:rsidR="0011641B" w:rsidRPr="0011641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-аттракцион Верхние </w:t>
      </w:r>
      <w:proofErr w:type="spellStart"/>
      <w:r w:rsidR="0011641B" w:rsidRPr="0011641B">
        <w:rPr>
          <w:rFonts w:ascii="Times New Roman" w:hAnsi="Times New Roman" w:cs="Times New Roman"/>
          <w:b/>
          <w:color w:val="111111"/>
          <w:sz w:val="28"/>
          <w:szCs w:val="28"/>
        </w:rPr>
        <w:t>Мандроги</w:t>
      </w:r>
      <w:proofErr w:type="spellEnd"/>
      <w:r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AD015F" w:rsidRDefault="00AD015F" w:rsidP="00BC293C">
      <w:pPr>
        <w:spacing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C05B4B" w:rsidRDefault="00FF4F3E" w:rsidP="00FF4F3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94745" cy="3600450"/>
            <wp:effectExtent l="19050" t="0" r="5855" b="0"/>
            <wp:docPr id="1" name="Рисунок 1" descr="C:\Users\prokopenko\Downloads\e41d54f840962ef2c1dbf2944fcf55c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\Downloads\e41d54f840962ef2c1dbf2944fcf55c6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1" cy="360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762500" cy="3600450"/>
            <wp:effectExtent l="19050" t="0" r="0" b="0"/>
            <wp:docPr id="2" name="Рисунок 2" descr="C:\Users\prokopenko\Downloads\big_position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\Downloads\big_position_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3C" w:rsidRPr="00BD45D5" w:rsidRDefault="00BC293C" w:rsidP="00BC29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5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Введено - </w:t>
      </w:r>
      <w:proofErr w:type="spellStart"/>
      <w:r w:rsidRPr="00BD45D5">
        <w:rPr>
          <w:rFonts w:ascii="Times New Roman" w:hAnsi="Times New Roman" w:cs="Times New Roman"/>
          <w:b/>
          <w:sz w:val="28"/>
          <w:szCs w:val="28"/>
        </w:rPr>
        <w:t>Оятский</w:t>
      </w:r>
      <w:proofErr w:type="spellEnd"/>
      <w:r w:rsidRPr="00BD45D5">
        <w:rPr>
          <w:rFonts w:ascii="Times New Roman" w:hAnsi="Times New Roman" w:cs="Times New Roman"/>
          <w:b/>
          <w:sz w:val="28"/>
          <w:szCs w:val="28"/>
        </w:rPr>
        <w:t xml:space="preserve"> женский монастырь</w:t>
      </w:r>
    </w:p>
    <w:p w:rsidR="00BC293C" w:rsidRPr="00BD45D5" w:rsidRDefault="00BC293C" w:rsidP="00BC293C">
      <w:pPr>
        <w:spacing w:after="0"/>
        <w:rPr>
          <w:rStyle w:val="menucolor"/>
          <w:rFonts w:ascii="Times New Roman" w:hAnsi="Times New Roman"/>
          <w:sz w:val="24"/>
          <w:szCs w:val="24"/>
        </w:rPr>
        <w:sectPr w:rsidR="00BC293C" w:rsidRPr="00BD45D5" w:rsidSect="00BC293C">
          <w:pgSz w:w="16838" w:h="11906" w:orient="landscape"/>
          <w:pgMar w:top="568" w:right="820" w:bottom="850" w:left="851" w:header="708" w:footer="708" w:gutter="0"/>
          <w:cols w:space="708"/>
          <w:docGrid w:linePitch="360"/>
        </w:sectPr>
      </w:pPr>
    </w:p>
    <w:p w:rsidR="00BC293C" w:rsidRDefault="00BD45D5" w:rsidP="00F37A57">
      <w:pPr>
        <w:tabs>
          <w:tab w:val="left" w:pos="70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D45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 xml:space="preserve">Точная дата основания неизвестна, предположительно не позднее рубежа </w:t>
      </w:r>
      <w:r w:rsidRPr="00BD45D5">
        <w:rPr>
          <w:rFonts w:ascii="Times New Roman" w:hAnsi="Times New Roman" w:cs="Times New Roman"/>
          <w:sz w:val="28"/>
          <w:szCs w:val="28"/>
          <w:shd w:val="clear" w:color="auto" w:fill="FFFFFF"/>
        </w:rPr>
        <w:t>XIV</w:t>
      </w:r>
      <w:r w:rsidRPr="00BD45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 w:rsidRPr="00BD45D5">
        <w:rPr>
          <w:rFonts w:ascii="Times New Roman" w:hAnsi="Times New Roman" w:cs="Times New Roman"/>
          <w:sz w:val="28"/>
          <w:szCs w:val="28"/>
          <w:shd w:val="clear" w:color="auto" w:fill="FFFFFF"/>
        </w:rPr>
        <w:t>XV веков</w:t>
      </w:r>
      <w:r w:rsidRPr="00BD45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Pr="00BD45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vertAlign w:val="superscript"/>
        </w:rPr>
        <w:t xml:space="preserve"> </w:t>
      </w:r>
      <w:r w:rsidRPr="00BD45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Первые сведения о нём содержатся в житии святого </w:t>
      </w:r>
      <w:r w:rsidRPr="00BD45D5"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Александра Свирского</w:t>
      </w:r>
      <w:r w:rsidRPr="00BD45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написанного его учеником </w:t>
      </w:r>
      <w:proofErr w:type="spellStart"/>
      <w:r w:rsidRPr="00BD45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Иродионом</w:t>
      </w:r>
      <w:proofErr w:type="spellEnd"/>
      <w:r w:rsidRPr="00BD45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</w:t>
      </w:r>
      <w:r w:rsidRPr="00BD45D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BD45D5">
        <w:rPr>
          <w:rFonts w:ascii="Times New Roman" w:hAnsi="Times New Roman" w:cs="Times New Roman"/>
          <w:sz w:val="28"/>
          <w:szCs w:val="28"/>
          <w:shd w:val="clear" w:color="auto" w:fill="FFFFFF"/>
        </w:rPr>
        <w:t>1545 году</w:t>
      </w:r>
      <w:r w:rsidRPr="00BD45D5">
        <w:rPr>
          <w:rFonts w:ascii="Times New Roman" w:hAnsi="Times New Roman" w:cs="Times New Roman"/>
          <w:sz w:val="28"/>
          <w:szCs w:val="28"/>
        </w:rPr>
        <w:t>.</w:t>
      </w:r>
    </w:p>
    <w:p w:rsidR="00AF1CC9" w:rsidRPr="00BD45D5" w:rsidRDefault="00AF1CC9" w:rsidP="00BC293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293C" w:rsidRPr="00BD45D5" w:rsidRDefault="00BC293C" w:rsidP="00BC293C">
      <w:pPr>
        <w:jc w:val="center"/>
        <w:rPr>
          <w:rStyle w:val="menucolor"/>
          <w:rFonts w:ascii="Times New Roman" w:hAnsi="Times New Roman" w:cs="Times New Roman"/>
          <w:sz w:val="28"/>
          <w:szCs w:val="28"/>
        </w:rPr>
      </w:pPr>
      <w:r w:rsidRPr="00BD45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1185" cy="3299123"/>
            <wp:effectExtent l="19050" t="0" r="0" b="0"/>
            <wp:docPr id="5" name="Рисунок 2" descr="C:\Users\prokopenko\Desktop\monastir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\Desktop\monastir2-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9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Pr="00BD45D5" w:rsidRDefault="00BD45D5" w:rsidP="00F37A57">
      <w:pPr>
        <w:pStyle w:val="a3"/>
        <w:shd w:val="clear" w:color="auto" w:fill="FFFFFF"/>
        <w:spacing w:before="120" w:beforeAutospacing="0" w:after="120" w:afterAutospacing="0" w:line="375" w:lineRule="atLeast"/>
        <w:ind w:firstLine="426"/>
        <w:jc w:val="both"/>
        <w:rPr>
          <w:color w:val="252525"/>
          <w:sz w:val="28"/>
          <w:szCs w:val="28"/>
        </w:rPr>
      </w:pPr>
      <w:r w:rsidRPr="00BD45D5">
        <w:rPr>
          <w:color w:val="252525"/>
          <w:sz w:val="28"/>
          <w:szCs w:val="28"/>
        </w:rPr>
        <w:t>В современном виде каменный монастырский комплекс сформировался в первой половине XIX века.</w:t>
      </w:r>
    </w:p>
    <w:p w:rsidR="00BD45D5" w:rsidRPr="00BD45D5" w:rsidRDefault="00BD45D5" w:rsidP="00F37A57">
      <w:pPr>
        <w:pStyle w:val="a3"/>
        <w:shd w:val="clear" w:color="auto" w:fill="FFFFFF"/>
        <w:spacing w:before="120" w:beforeAutospacing="0" w:after="120" w:afterAutospacing="0" w:line="375" w:lineRule="atLeast"/>
        <w:ind w:firstLine="426"/>
        <w:jc w:val="both"/>
        <w:rPr>
          <w:color w:val="252525"/>
          <w:sz w:val="28"/>
          <w:szCs w:val="28"/>
        </w:rPr>
      </w:pPr>
      <w:r w:rsidRPr="00BD45D5">
        <w:rPr>
          <w:color w:val="252525"/>
          <w:sz w:val="28"/>
          <w:szCs w:val="28"/>
        </w:rPr>
        <w:t>Первое каменное здание</w:t>
      </w:r>
      <w:r w:rsidR="000822C2">
        <w:rPr>
          <w:color w:val="252525"/>
          <w:sz w:val="28"/>
          <w:szCs w:val="28"/>
        </w:rPr>
        <w:t xml:space="preserve"> </w:t>
      </w:r>
      <w:r w:rsidRPr="00BD45D5">
        <w:rPr>
          <w:color w:val="252525"/>
          <w:sz w:val="28"/>
          <w:szCs w:val="28"/>
        </w:rPr>
        <w:t>—</w:t>
      </w:r>
      <w:r>
        <w:rPr>
          <w:color w:val="252525"/>
          <w:sz w:val="28"/>
          <w:szCs w:val="28"/>
        </w:rPr>
        <w:t xml:space="preserve"> Со</w:t>
      </w:r>
      <w:r w:rsidRPr="00BD45D5">
        <w:rPr>
          <w:color w:val="252525"/>
          <w:sz w:val="28"/>
          <w:szCs w:val="28"/>
        </w:rPr>
        <w:t>борный Введенский храм с теплым приделом в честь Тихвинской иконы Божией Матери</w:t>
      </w:r>
      <w:r w:rsidR="000B5C76">
        <w:rPr>
          <w:color w:val="252525"/>
          <w:sz w:val="28"/>
          <w:szCs w:val="28"/>
        </w:rPr>
        <w:t xml:space="preserve"> </w:t>
      </w:r>
      <w:r w:rsidRPr="00BD45D5">
        <w:rPr>
          <w:color w:val="252525"/>
          <w:sz w:val="28"/>
          <w:szCs w:val="28"/>
        </w:rPr>
        <w:t>— было построено в 1817 году. В дальнейшем каменное строительство продолжалось.</w:t>
      </w:r>
    </w:p>
    <w:p w:rsidR="00BD45D5" w:rsidRPr="00BD45D5" w:rsidRDefault="00BD45D5" w:rsidP="00F37A57">
      <w:pPr>
        <w:pStyle w:val="a3"/>
        <w:shd w:val="clear" w:color="auto" w:fill="FFFFFF"/>
        <w:spacing w:before="120" w:beforeAutospacing="0" w:after="120" w:afterAutospacing="0" w:line="375" w:lineRule="atLeast"/>
        <w:ind w:firstLine="426"/>
        <w:jc w:val="both"/>
        <w:rPr>
          <w:color w:val="252525"/>
          <w:sz w:val="28"/>
          <w:szCs w:val="28"/>
        </w:rPr>
      </w:pPr>
      <w:r w:rsidRPr="00BD45D5">
        <w:rPr>
          <w:color w:val="252525"/>
          <w:sz w:val="28"/>
          <w:szCs w:val="28"/>
        </w:rPr>
        <w:lastRenderedPageBreak/>
        <w:t>К началу XX века Введенский-Островский монастырь имел хорошо налаженное хозяйство, обители принадлежало более 500 га земли, хотя число братии по-прежнему было невелико.</w:t>
      </w:r>
    </w:p>
    <w:p w:rsidR="00BD45D5" w:rsidRPr="00BD45D5" w:rsidRDefault="00BD45D5" w:rsidP="00F37A57">
      <w:pPr>
        <w:pStyle w:val="a3"/>
        <w:shd w:val="clear" w:color="auto" w:fill="FFFFFF"/>
        <w:spacing w:before="120" w:beforeAutospacing="0" w:after="120" w:afterAutospacing="0" w:line="375" w:lineRule="atLeast"/>
        <w:ind w:firstLine="426"/>
        <w:jc w:val="both"/>
        <w:rPr>
          <w:color w:val="252525"/>
          <w:sz w:val="28"/>
          <w:szCs w:val="28"/>
        </w:rPr>
      </w:pPr>
      <w:r w:rsidRPr="00BD45D5">
        <w:rPr>
          <w:color w:val="252525"/>
          <w:sz w:val="28"/>
          <w:szCs w:val="28"/>
        </w:rPr>
        <w:t>В 1910 году вместо ветхого деревянного храма, стоявшего над могилами родителей Александра Свирского, по проекту епархиального архитектора</w:t>
      </w:r>
      <w:r w:rsidRPr="00BD45D5">
        <w:rPr>
          <w:rStyle w:val="apple-converted-space"/>
          <w:color w:val="252525"/>
          <w:sz w:val="28"/>
          <w:szCs w:val="28"/>
        </w:rPr>
        <w:t xml:space="preserve"> </w:t>
      </w:r>
      <w:r w:rsidR="00F37A57">
        <w:rPr>
          <w:color w:val="252525"/>
          <w:sz w:val="28"/>
          <w:szCs w:val="28"/>
        </w:rPr>
        <w:t>А.</w:t>
      </w:r>
      <w:r w:rsidRPr="00BD45D5">
        <w:rPr>
          <w:color w:val="252525"/>
          <w:sz w:val="28"/>
          <w:szCs w:val="28"/>
        </w:rPr>
        <w:t>П.</w:t>
      </w:r>
      <w:r w:rsidR="00F37A57">
        <w:rPr>
          <w:color w:val="252525"/>
          <w:sz w:val="28"/>
          <w:szCs w:val="28"/>
        </w:rPr>
        <w:t> </w:t>
      </w:r>
      <w:proofErr w:type="spellStart"/>
      <w:r w:rsidRPr="00BD45D5">
        <w:rPr>
          <w:color w:val="252525"/>
          <w:sz w:val="28"/>
          <w:szCs w:val="28"/>
        </w:rPr>
        <w:t>Аплаксина</w:t>
      </w:r>
      <w:proofErr w:type="spellEnd"/>
      <w:r w:rsidRPr="00BD45D5">
        <w:rPr>
          <w:color w:val="252525"/>
          <w:sz w:val="28"/>
          <w:szCs w:val="28"/>
        </w:rPr>
        <w:t xml:space="preserve"> был построен величественный собор Богоявления Господня с тремя приделами, выполненный в</w:t>
      </w:r>
      <w:r w:rsidRPr="00BD45D5">
        <w:rPr>
          <w:rStyle w:val="apple-converted-space"/>
          <w:color w:val="252525"/>
          <w:sz w:val="28"/>
          <w:szCs w:val="28"/>
        </w:rPr>
        <w:t xml:space="preserve"> </w:t>
      </w:r>
      <w:proofErr w:type="spellStart"/>
      <w:r w:rsidRPr="00BD45D5">
        <w:rPr>
          <w:color w:val="252525"/>
          <w:sz w:val="28"/>
          <w:szCs w:val="28"/>
        </w:rPr>
        <w:t>неорусском</w:t>
      </w:r>
      <w:proofErr w:type="spellEnd"/>
      <w:r w:rsidRPr="00BD45D5">
        <w:rPr>
          <w:color w:val="252525"/>
          <w:sz w:val="28"/>
          <w:szCs w:val="28"/>
        </w:rPr>
        <w:t xml:space="preserve"> стиле</w:t>
      </w:r>
      <w:r w:rsidRPr="00BD45D5">
        <w:rPr>
          <w:rStyle w:val="apple-converted-space"/>
          <w:color w:val="252525"/>
          <w:sz w:val="28"/>
          <w:szCs w:val="28"/>
        </w:rPr>
        <w:t xml:space="preserve"> </w:t>
      </w:r>
      <w:r w:rsidRPr="00BD45D5">
        <w:rPr>
          <w:color w:val="252525"/>
          <w:sz w:val="28"/>
          <w:szCs w:val="28"/>
        </w:rPr>
        <w:t>(не сохранился).</w:t>
      </w:r>
    </w:p>
    <w:p w:rsidR="00BD45D5" w:rsidRPr="00BD45D5" w:rsidRDefault="00BD45D5" w:rsidP="00F37A57">
      <w:pPr>
        <w:pStyle w:val="a3"/>
        <w:shd w:val="clear" w:color="auto" w:fill="FFFFFF"/>
        <w:spacing w:before="120" w:beforeAutospacing="0" w:after="120" w:afterAutospacing="0" w:line="375" w:lineRule="atLeast"/>
        <w:ind w:firstLine="426"/>
        <w:jc w:val="both"/>
        <w:rPr>
          <w:color w:val="252525"/>
          <w:sz w:val="28"/>
          <w:szCs w:val="28"/>
        </w:rPr>
      </w:pPr>
      <w:r w:rsidRPr="00BD45D5">
        <w:rPr>
          <w:color w:val="252525"/>
          <w:sz w:val="28"/>
          <w:szCs w:val="28"/>
        </w:rPr>
        <w:t>В качестве женской обители Введенский Островский монастырь открыт 27 декабря 1993 года.</w:t>
      </w:r>
    </w:p>
    <w:p w:rsidR="00BD45D5" w:rsidRPr="00BD45D5" w:rsidRDefault="00BD45D5" w:rsidP="00F37A57">
      <w:pPr>
        <w:pStyle w:val="a3"/>
        <w:shd w:val="clear" w:color="auto" w:fill="FFFFFF"/>
        <w:spacing w:before="120" w:beforeAutospacing="0" w:after="120" w:afterAutospacing="0" w:line="375" w:lineRule="atLeast"/>
        <w:ind w:firstLine="426"/>
        <w:jc w:val="both"/>
        <w:rPr>
          <w:color w:val="252525"/>
          <w:sz w:val="28"/>
          <w:szCs w:val="28"/>
        </w:rPr>
      </w:pPr>
      <w:r w:rsidRPr="00BD45D5">
        <w:rPr>
          <w:color w:val="252525"/>
          <w:sz w:val="28"/>
          <w:szCs w:val="28"/>
        </w:rPr>
        <w:t>Монастырь имеет</w:t>
      </w:r>
      <w:r w:rsidRPr="00BD45D5">
        <w:rPr>
          <w:rStyle w:val="apple-converted-space"/>
          <w:color w:val="252525"/>
          <w:sz w:val="28"/>
          <w:szCs w:val="28"/>
        </w:rPr>
        <w:t> </w:t>
      </w:r>
      <w:r w:rsidRPr="00BD45D5">
        <w:rPr>
          <w:color w:val="252525"/>
          <w:sz w:val="28"/>
          <w:szCs w:val="28"/>
        </w:rPr>
        <w:t>подворье</w:t>
      </w:r>
      <w:r w:rsidRPr="00BD45D5">
        <w:rPr>
          <w:rStyle w:val="apple-converted-space"/>
          <w:color w:val="252525"/>
          <w:sz w:val="28"/>
          <w:szCs w:val="28"/>
        </w:rPr>
        <w:t xml:space="preserve"> </w:t>
      </w:r>
      <w:r w:rsidRPr="00BD45D5">
        <w:rPr>
          <w:color w:val="252525"/>
          <w:sz w:val="28"/>
          <w:szCs w:val="28"/>
        </w:rPr>
        <w:t>в Санкт-Петербурге —</w:t>
      </w:r>
      <w:r w:rsidRPr="00BD45D5">
        <w:rPr>
          <w:rStyle w:val="apple-converted-space"/>
          <w:color w:val="252525"/>
          <w:sz w:val="28"/>
          <w:szCs w:val="28"/>
        </w:rPr>
        <w:t xml:space="preserve"> </w:t>
      </w:r>
      <w:r w:rsidRPr="00BD45D5">
        <w:rPr>
          <w:color w:val="252525"/>
          <w:sz w:val="28"/>
          <w:szCs w:val="28"/>
        </w:rPr>
        <w:t xml:space="preserve">храм святой благоверной княгини Анны </w:t>
      </w:r>
      <w:proofErr w:type="spellStart"/>
      <w:r w:rsidRPr="00BD45D5">
        <w:rPr>
          <w:color w:val="252525"/>
          <w:sz w:val="28"/>
          <w:szCs w:val="28"/>
        </w:rPr>
        <w:t>Кашинской</w:t>
      </w:r>
      <w:proofErr w:type="spellEnd"/>
      <w:r w:rsidRPr="00BD45D5">
        <w:rPr>
          <w:color w:val="252525"/>
          <w:sz w:val="28"/>
          <w:szCs w:val="28"/>
        </w:rPr>
        <w:t xml:space="preserve"> на Выборгской стороне. Подворье осуществляет связь обители с верующими Петербурга, в храме всегда можно уз</w:t>
      </w:r>
      <w:r w:rsidRPr="00BD45D5">
        <w:rPr>
          <w:color w:val="252525"/>
          <w:sz w:val="28"/>
          <w:szCs w:val="28"/>
        </w:rPr>
        <w:softHyphen/>
        <w:t>нать подробную инфор</w:t>
      </w:r>
      <w:r w:rsidRPr="00BD45D5">
        <w:rPr>
          <w:color w:val="252525"/>
          <w:sz w:val="28"/>
          <w:szCs w:val="28"/>
        </w:rPr>
        <w:softHyphen/>
        <w:t>мацию о монастыре.</w:t>
      </w:r>
    </w:p>
    <w:p w:rsidR="00BC293C" w:rsidRPr="00BD45D5" w:rsidRDefault="00BD45D5" w:rsidP="00F37A57">
      <w:pPr>
        <w:pStyle w:val="a3"/>
        <w:shd w:val="clear" w:color="auto" w:fill="FFFFFF"/>
        <w:spacing w:before="120" w:beforeAutospacing="0" w:after="120" w:afterAutospacing="0" w:line="375" w:lineRule="atLeast"/>
        <w:ind w:firstLine="426"/>
        <w:jc w:val="both"/>
        <w:rPr>
          <w:b/>
          <w:bCs/>
          <w:color w:val="333333"/>
          <w:sz w:val="28"/>
          <w:szCs w:val="28"/>
        </w:rPr>
      </w:pPr>
      <w:r w:rsidRPr="00BD45D5">
        <w:rPr>
          <w:color w:val="252525"/>
          <w:sz w:val="28"/>
          <w:szCs w:val="28"/>
        </w:rPr>
        <w:t xml:space="preserve">Из монастыря происходит резная икона Богородицы </w:t>
      </w:r>
      <w:proofErr w:type="spellStart"/>
      <w:r w:rsidRPr="00BD45D5">
        <w:rPr>
          <w:color w:val="252525"/>
          <w:sz w:val="28"/>
          <w:szCs w:val="28"/>
        </w:rPr>
        <w:t>Одигитрии</w:t>
      </w:r>
      <w:proofErr w:type="spellEnd"/>
      <w:r w:rsidRPr="00BD45D5">
        <w:rPr>
          <w:color w:val="252525"/>
          <w:sz w:val="28"/>
          <w:szCs w:val="28"/>
        </w:rPr>
        <w:t xml:space="preserve"> размером 116,5 × 87 см, поступившая в 1937 году в</w:t>
      </w:r>
      <w:r w:rsidRPr="00BD45D5">
        <w:rPr>
          <w:rStyle w:val="apple-converted-space"/>
          <w:color w:val="252525"/>
          <w:sz w:val="28"/>
          <w:szCs w:val="28"/>
        </w:rPr>
        <w:t xml:space="preserve"> </w:t>
      </w:r>
      <w:r w:rsidRPr="00BD45D5">
        <w:rPr>
          <w:color w:val="252525"/>
          <w:sz w:val="28"/>
          <w:szCs w:val="28"/>
        </w:rPr>
        <w:t>Государственный Русский музей. Она датируется первой половиной XVI века; указана в древнейшей из сохранившихся описей монастыря 1675 года.</w:t>
      </w:r>
    </w:p>
    <w:p w:rsidR="00BC293C" w:rsidRDefault="00BC293C" w:rsidP="00BC293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sectPr w:rsidR="00BC293C" w:rsidSect="00BD11B8">
          <w:type w:val="continuous"/>
          <w:pgSz w:w="16838" w:h="11906" w:orient="landscape"/>
          <w:pgMar w:top="568" w:right="1134" w:bottom="850" w:left="1134" w:header="708" w:footer="708" w:gutter="0"/>
          <w:cols w:num="2" w:space="708"/>
          <w:docGrid w:linePitch="360"/>
        </w:sectPr>
      </w:pPr>
    </w:p>
    <w:p w:rsidR="00BD45D5" w:rsidRPr="0034689B" w:rsidRDefault="00BD45D5" w:rsidP="00AF1C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89B">
        <w:rPr>
          <w:rFonts w:ascii="Times New Roman" w:hAnsi="Times New Roman"/>
          <w:b/>
          <w:sz w:val="28"/>
          <w:szCs w:val="28"/>
        </w:rPr>
        <w:lastRenderedPageBreak/>
        <w:t>Остров Кижи</w:t>
      </w:r>
    </w:p>
    <w:p w:rsidR="00BD45D5" w:rsidRPr="0034689B" w:rsidRDefault="00BD45D5" w:rsidP="00BD45D5">
      <w:pPr>
        <w:pStyle w:val="a3"/>
        <w:rPr>
          <w:color w:val="000000"/>
          <w:sz w:val="28"/>
          <w:szCs w:val="28"/>
        </w:rPr>
      </w:pPr>
    </w:p>
    <w:p w:rsidR="00BD45D5" w:rsidRPr="0034689B" w:rsidRDefault="00BD45D5" w:rsidP="00BD45D5">
      <w:pPr>
        <w:pStyle w:val="a3"/>
        <w:rPr>
          <w:color w:val="000000"/>
          <w:sz w:val="28"/>
          <w:szCs w:val="28"/>
        </w:rPr>
        <w:sectPr w:rsidR="00BD45D5" w:rsidRPr="0034689B" w:rsidSect="00AF1CC9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p w:rsidR="00BD45D5" w:rsidRDefault="00BD45D5" w:rsidP="00BD45D5">
      <w:pPr>
        <w:pStyle w:val="a3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00550" cy="3305175"/>
            <wp:effectExtent l="19050" t="0" r="0" b="0"/>
            <wp:docPr id="21" name="Рисунок 14" descr="C:\Users\пк\Desktop\124024947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пк\Desktop\1240249473_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Pr="0034689B" w:rsidRDefault="00BD45D5" w:rsidP="00BD45D5">
      <w:pPr>
        <w:pStyle w:val="a3"/>
        <w:jc w:val="both"/>
        <w:rPr>
          <w:color w:val="000000"/>
          <w:sz w:val="28"/>
          <w:szCs w:val="28"/>
        </w:rPr>
      </w:pPr>
      <w:r w:rsidRPr="0034689B">
        <w:rPr>
          <w:sz w:val="28"/>
          <w:szCs w:val="28"/>
          <w:shd w:val="clear" w:color="auto" w:fill="FFFFFF"/>
        </w:rPr>
        <w:t>Музей-заповедник «Кижи» — один из крупнейших в России м</w:t>
      </w:r>
      <w:r>
        <w:rPr>
          <w:sz w:val="28"/>
          <w:szCs w:val="28"/>
          <w:shd w:val="clear" w:color="auto" w:fill="FFFFFF"/>
        </w:rPr>
        <w:t xml:space="preserve">узеев под открытым небом. Это </w:t>
      </w:r>
      <w:r w:rsidRPr="0034689B">
        <w:rPr>
          <w:sz w:val="28"/>
          <w:szCs w:val="28"/>
          <w:shd w:val="clear" w:color="auto" w:fill="FFFFFF"/>
        </w:rPr>
        <w:t>уникальный историко-культурный и природный комплекс, являющийся особо ценным объектом культурного наследия народов России. Основа музейного собрания —</w:t>
      </w:r>
      <w:r w:rsidR="00AF1CC9">
        <w:rPr>
          <w:sz w:val="28"/>
          <w:szCs w:val="28"/>
          <w:shd w:val="clear" w:color="auto" w:fill="FFFFFF"/>
        </w:rPr>
        <w:t xml:space="preserve"> </w:t>
      </w:r>
      <w:r w:rsidRPr="00BD45D5">
        <w:rPr>
          <w:sz w:val="28"/>
          <w:szCs w:val="28"/>
          <w:shd w:val="clear" w:color="auto" w:fill="FFFFFF"/>
        </w:rPr>
        <w:t xml:space="preserve">ансамбль </w:t>
      </w:r>
      <w:proofErr w:type="spellStart"/>
      <w:r w:rsidRPr="00BD45D5">
        <w:rPr>
          <w:sz w:val="28"/>
          <w:szCs w:val="28"/>
          <w:shd w:val="clear" w:color="auto" w:fill="FFFFFF"/>
        </w:rPr>
        <w:t>Кижского</w:t>
      </w:r>
      <w:proofErr w:type="spellEnd"/>
      <w:r w:rsidRPr="00BD45D5">
        <w:rPr>
          <w:sz w:val="28"/>
          <w:szCs w:val="28"/>
          <w:shd w:val="clear" w:color="auto" w:fill="FFFFFF"/>
        </w:rPr>
        <w:t xml:space="preserve"> погоста</w:t>
      </w:r>
      <w:r w:rsidR="00AF1CC9">
        <w:rPr>
          <w:sz w:val="28"/>
          <w:szCs w:val="28"/>
          <w:shd w:val="clear" w:color="auto" w:fill="FFFFFF"/>
        </w:rPr>
        <w:t xml:space="preserve"> </w:t>
      </w:r>
      <w:r w:rsidRPr="0034689B">
        <w:rPr>
          <w:sz w:val="28"/>
          <w:szCs w:val="28"/>
          <w:shd w:val="clear" w:color="auto" w:fill="FFFFFF"/>
        </w:rPr>
        <w:t xml:space="preserve">— объект Всемирного культурного и природного наследия ЮНЕСКО. </w:t>
      </w:r>
      <w:r w:rsidR="00195783">
        <w:rPr>
          <w:color w:val="000000"/>
          <w:sz w:val="28"/>
          <w:szCs w:val="28"/>
        </w:rPr>
        <w:t>Сам по себе о</w:t>
      </w:r>
      <w:proofErr w:type="gramStart"/>
      <w:r w:rsidR="00195783">
        <w:rPr>
          <w:color w:val="000000"/>
          <w:sz w:val="28"/>
          <w:szCs w:val="28"/>
        </w:rPr>
        <w:t>.</w:t>
      </w:r>
      <w:r w:rsidRPr="0034689B">
        <w:rPr>
          <w:color w:val="000000"/>
          <w:sz w:val="28"/>
          <w:szCs w:val="28"/>
        </w:rPr>
        <w:t>К</w:t>
      </w:r>
      <w:proofErr w:type="gramEnd"/>
      <w:r w:rsidRPr="0034689B">
        <w:rPr>
          <w:color w:val="000000"/>
          <w:sz w:val="28"/>
          <w:szCs w:val="28"/>
        </w:rPr>
        <w:t xml:space="preserve">ижи - небольшой островок в 65 км от Петрозаводска, затерянный в шхерах Онежского озера. На территории музея-заповедника собраны часовни, традиционные карельские постройки и много иных </w:t>
      </w:r>
      <w:r w:rsidRPr="0034689B">
        <w:rPr>
          <w:color w:val="000000"/>
          <w:sz w:val="28"/>
          <w:szCs w:val="28"/>
        </w:rPr>
        <w:lastRenderedPageBreak/>
        <w:t>памятников деревянного зодчества (всего около 70). Еще в петровскую эпоху появилось на погосте самое значительное его сооружение - церковь Преображения (1714 г), которая стала смысловым центром всего ансамбля. Храм  увенчан двадцатью двумя главами. Эта "несравненная сказка куполов" придает зданию особое величие и царственность. Сильное впечатление производит залитое светом внутреннее пространство храма и великолепный четырехъярусный иконостас, выполненный в середине 18 века.</w:t>
      </w:r>
    </w:p>
    <w:p w:rsidR="00BD45D5" w:rsidRPr="0034689B" w:rsidRDefault="00BD45D5" w:rsidP="00BD45D5">
      <w:pPr>
        <w:pStyle w:val="a3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00550" cy="2686050"/>
            <wp:effectExtent l="19050" t="0" r="0" b="0"/>
            <wp:docPr id="6" name="Рисунок 15" descr="C:\Users\пк\Desktop\kizh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пк\Desktop\kizhi-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Pr="0034689B" w:rsidRDefault="00BD45D5" w:rsidP="00BD45D5">
      <w:pPr>
        <w:pStyle w:val="a3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BD45D5" w:rsidRDefault="00BD45D5" w:rsidP="00BD45D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4689B">
        <w:rPr>
          <w:color w:val="000000"/>
          <w:sz w:val="28"/>
          <w:szCs w:val="28"/>
        </w:rPr>
        <w:t xml:space="preserve">Покровская церковь (1764 г) меньше и скромнее Преображенской. Шатровая колокольня (1874 год) - самое позднее сооружение </w:t>
      </w:r>
      <w:proofErr w:type="spellStart"/>
      <w:r w:rsidRPr="0034689B">
        <w:rPr>
          <w:color w:val="000000"/>
          <w:sz w:val="28"/>
          <w:szCs w:val="28"/>
        </w:rPr>
        <w:t>Кижского</w:t>
      </w:r>
      <w:proofErr w:type="spellEnd"/>
      <w:r w:rsidRPr="0034689B">
        <w:rPr>
          <w:color w:val="000000"/>
          <w:sz w:val="28"/>
          <w:szCs w:val="28"/>
        </w:rPr>
        <w:t xml:space="preserve"> ансамбля. Удачно </w:t>
      </w:r>
      <w:r w:rsidRPr="0034689B">
        <w:rPr>
          <w:color w:val="000000"/>
          <w:sz w:val="28"/>
          <w:szCs w:val="28"/>
        </w:rPr>
        <w:lastRenderedPageBreak/>
        <w:t>расположенная между церквями, она продуманной простотой своего очертания оттеняет роскошные формы обеих церквей.</w:t>
      </w:r>
    </w:p>
    <w:p w:rsidR="00BD45D5" w:rsidRPr="0034689B" w:rsidRDefault="00BD45D5" w:rsidP="00BD45D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D45D5" w:rsidRPr="0034689B" w:rsidRDefault="00BD45D5" w:rsidP="000822C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81450" cy="2990850"/>
            <wp:effectExtent l="19050" t="0" r="0" b="0"/>
            <wp:docPr id="7" name="Рисунок 16" descr="C:\Users\пк\Desktop\488899.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пк\Desktop\488899.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Pr="0034689B" w:rsidRDefault="00BD45D5" w:rsidP="00BD45D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F1CC9" w:rsidRDefault="00AF1CC9" w:rsidP="00AF1CC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4689B">
        <w:rPr>
          <w:color w:val="000000"/>
          <w:sz w:val="28"/>
          <w:szCs w:val="28"/>
        </w:rPr>
        <w:t xml:space="preserve">Кроме </w:t>
      </w:r>
      <w:proofErr w:type="spellStart"/>
      <w:r w:rsidRPr="0034689B">
        <w:rPr>
          <w:color w:val="000000"/>
          <w:sz w:val="28"/>
          <w:szCs w:val="28"/>
        </w:rPr>
        <w:t>Кижского</w:t>
      </w:r>
      <w:proofErr w:type="spellEnd"/>
      <w:r w:rsidRPr="0034689B">
        <w:rPr>
          <w:color w:val="000000"/>
          <w:sz w:val="28"/>
          <w:szCs w:val="28"/>
        </w:rPr>
        <w:t xml:space="preserve"> погоста, в </w:t>
      </w:r>
      <w:proofErr w:type="gramStart"/>
      <w:r w:rsidRPr="0034689B">
        <w:rPr>
          <w:color w:val="000000"/>
          <w:sz w:val="28"/>
          <w:szCs w:val="28"/>
        </w:rPr>
        <w:t>музее</w:t>
      </w:r>
      <w:proofErr w:type="gramEnd"/>
      <w:r w:rsidRPr="0034689B">
        <w:rPr>
          <w:color w:val="000000"/>
          <w:sz w:val="28"/>
          <w:szCs w:val="28"/>
        </w:rPr>
        <w:t xml:space="preserve"> под открытым небом имеются памятники деревянного зодчества, перевезенные из разных районов Карелии.</w:t>
      </w:r>
      <w:r w:rsidRPr="00AF1CC9">
        <w:rPr>
          <w:color w:val="000000"/>
          <w:sz w:val="28"/>
          <w:szCs w:val="28"/>
        </w:rPr>
        <w:t xml:space="preserve"> </w:t>
      </w:r>
      <w:r w:rsidRPr="0025486D">
        <w:rPr>
          <w:color w:val="000000"/>
          <w:sz w:val="28"/>
          <w:szCs w:val="28"/>
        </w:rPr>
        <w:t xml:space="preserve">Избы, амбары, мельницы раскрывают перед нами еще одну область деревянного зодчества - </w:t>
      </w:r>
      <w:r>
        <w:rPr>
          <w:color w:val="000000"/>
          <w:sz w:val="28"/>
          <w:szCs w:val="28"/>
        </w:rPr>
        <w:t>жилое и светское строительство.</w:t>
      </w:r>
    </w:p>
    <w:p w:rsidR="00BD45D5" w:rsidRPr="0034689B" w:rsidRDefault="00AF1CC9" w:rsidP="00AF1CC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5486D">
        <w:rPr>
          <w:color w:val="000000"/>
          <w:sz w:val="28"/>
          <w:szCs w:val="28"/>
        </w:rPr>
        <w:t xml:space="preserve">Самый интересный памятник жилой архитектуры в </w:t>
      </w:r>
      <w:proofErr w:type="gramStart"/>
      <w:r w:rsidRPr="0025486D">
        <w:rPr>
          <w:color w:val="000000"/>
          <w:sz w:val="28"/>
          <w:szCs w:val="28"/>
        </w:rPr>
        <w:t>Кижах</w:t>
      </w:r>
      <w:proofErr w:type="gramEnd"/>
      <w:r w:rsidRPr="0025486D">
        <w:rPr>
          <w:color w:val="000000"/>
          <w:sz w:val="28"/>
          <w:szCs w:val="28"/>
        </w:rPr>
        <w:t xml:space="preserve"> - дом </w:t>
      </w:r>
      <w:proofErr w:type="spellStart"/>
      <w:r w:rsidRPr="0025486D">
        <w:rPr>
          <w:color w:val="000000"/>
          <w:sz w:val="28"/>
          <w:szCs w:val="28"/>
        </w:rPr>
        <w:t>Ошевнева</w:t>
      </w:r>
      <w:proofErr w:type="spellEnd"/>
      <w:r w:rsidRPr="0025486D">
        <w:rPr>
          <w:color w:val="000000"/>
          <w:sz w:val="28"/>
          <w:szCs w:val="28"/>
        </w:rPr>
        <w:t xml:space="preserve"> (19 в). Большой двухэтажный дом, объединяющий под одной крышей жилые и хозяйственные помещения, отвечал требованиям суровой зимы и особенностям быта местных крестьян. Дома </w:t>
      </w:r>
      <w:r w:rsidRPr="0025486D">
        <w:rPr>
          <w:color w:val="000000"/>
          <w:sz w:val="28"/>
          <w:szCs w:val="28"/>
        </w:rPr>
        <w:lastRenderedPageBreak/>
        <w:t>непременно украшались нарядными галереями и узорными наличниками.</w:t>
      </w:r>
    </w:p>
    <w:p w:rsidR="00BD45D5" w:rsidRDefault="00BD45D5" w:rsidP="000822C2">
      <w:pPr>
        <w:pStyle w:val="a3"/>
        <w:spacing w:before="0" w:beforeAutospacing="0" w:after="0" w:afterAutospacing="0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00550" cy="2695575"/>
            <wp:effectExtent l="19050" t="0" r="0" b="0"/>
            <wp:docPr id="8" name="Рисунок 17" descr="C:\Users\пк\Desktop\im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пк\Desktop\img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Pr="0034689B" w:rsidRDefault="00BD45D5" w:rsidP="00BD45D5">
      <w:pPr>
        <w:pStyle w:val="a3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BD45D5" w:rsidRPr="0034689B" w:rsidRDefault="00BD45D5" w:rsidP="00AF1CC9">
      <w:pPr>
        <w:pStyle w:val="a3"/>
        <w:spacing w:before="0" w:beforeAutospacing="0" w:after="0" w:afterAutospacing="0"/>
        <w:ind w:firstLine="567"/>
        <w:jc w:val="both"/>
        <w:rPr>
          <w:noProof/>
          <w:color w:val="000000"/>
          <w:sz w:val="28"/>
          <w:szCs w:val="28"/>
        </w:rPr>
      </w:pPr>
    </w:p>
    <w:p w:rsidR="00BD45D5" w:rsidRDefault="00BD45D5" w:rsidP="00BD45D5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5486D">
        <w:rPr>
          <w:color w:val="000000"/>
          <w:sz w:val="28"/>
          <w:szCs w:val="28"/>
        </w:rPr>
        <w:t xml:space="preserve">Из хозяйственных построек </w:t>
      </w:r>
      <w:proofErr w:type="spellStart"/>
      <w:r w:rsidRPr="0025486D">
        <w:rPr>
          <w:color w:val="000000"/>
          <w:sz w:val="28"/>
          <w:szCs w:val="28"/>
        </w:rPr>
        <w:t>Кижского</w:t>
      </w:r>
      <w:proofErr w:type="spellEnd"/>
      <w:r w:rsidRPr="0025486D">
        <w:rPr>
          <w:color w:val="000000"/>
          <w:sz w:val="28"/>
          <w:szCs w:val="28"/>
        </w:rPr>
        <w:t xml:space="preserve"> заповедника особенно красив небольшой амбар из деревни </w:t>
      </w:r>
      <w:proofErr w:type="spellStart"/>
      <w:r w:rsidRPr="0025486D">
        <w:rPr>
          <w:color w:val="000000"/>
          <w:sz w:val="28"/>
          <w:szCs w:val="28"/>
        </w:rPr>
        <w:t>Коккойла</w:t>
      </w:r>
      <w:proofErr w:type="spellEnd"/>
      <w:r w:rsidRPr="0025486D">
        <w:rPr>
          <w:color w:val="000000"/>
          <w:sz w:val="28"/>
          <w:szCs w:val="28"/>
        </w:rPr>
        <w:t xml:space="preserve">. Интересные деревянные часовни 17-19 вв. можно увидеть в </w:t>
      </w:r>
      <w:proofErr w:type="gramStart"/>
      <w:r w:rsidRPr="0025486D">
        <w:rPr>
          <w:color w:val="000000"/>
          <w:sz w:val="28"/>
          <w:szCs w:val="28"/>
        </w:rPr>
        <w:t>селах</w:t>
      </w:r>
      <w:proofErr w:type="gramEnd"/>
      <w:r w:rsidRPr="0025486D">
        <w:rPr>
          <w:color w:val="000000"/>
          <w:sz w:val="28"/>
          <w:szCs w:val="28"/>
        </w:rPr>
        <w:t xml:space="preserve"> вокруг заповедника и на соседних островах, которые получили название "</w:t>
      </w:r>
      <w:proofErr w:type="spellStart"/>
      <w:r w:rsidRPr="0025486D">
        <w:rPr>
          <w:color w:val="000000"/>
          <w:sz w:val="28"/>
          <w:szCs w:val="28"/>
        </w:rPr>
        <w:t>Кижского</w:t>
      </w:r>
      <w:proofErr w:type="spellEnd"/>
      <w:r w:rsidRPr="0025486D">
        <w:rPr>
          <w:color w:val="000000"/>
          <w:sz w:val="28"/>
          <w:szCs w:val="28"/>
        </w:rPr>
        <w:t xml:space="preserve"> ожерелья".</w:t>
      </w:r>
    </w:p>
    <w:p w:rsidR="00BD45D5" w:rsidRDefault="00BD45D5" w:rsidP="00BD45D5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5486D">
        <w:rPr>
          <w:color w:val="000000"/>
          <w:sz w:val="28"/>
          <w:szCs w:val="28"/>
        </w:rPr>
        <w:t>В 1993 году</w:t>
      </w:r>
      <w:r w:rsidRPr="0025486D">
        <w:rPr>
          <w:rStyle w:val="apple-converted-space"/>
          <w:color w:val="000000"/>
          <w:sz w:val="28"/>
          <w:szCs w:val="28"/>
        </w:rPr>
        <w:t> </w:t>
      </w:r>
      <w:r w:rsidRPr="0025486D">
        <w:rPr>
          <w:rStyle w:val="a7"/>
          <w:b w:val="0"/>
          <w:color w:val="000000"/>
          <w:sz w:val="28"/>
          <w:szCs w:val="28"/>
        </w:rPr>
        <w:t>Музей-заповедник "КИЖИ"</w:t>
      </w:r>
      <w:r>
        <w:rPr>
          <w:rStyle w:val="a7"/>
          <w:b w:val="0"/>
          <w:color w:val="000000"/>
          <w:sz w:val="28"/>
          <w:szCs w:val="28"/>
        </w:rPr>
        <w:t xml:space="preserve"> </w:t>
      </w:r>
      <w:r w:rsidRPr="0025486D">
        <w:rPr>
          <w:color w:val="000000"/>
          <w:sz w:val="28"/>
          <w:szCs w:val="28"/>
        </w:rPr>
        <w:t>внесен в Государственный свод особо ценных объектов культурного наследия народов Российской Федерации.</w:t>
      </w:r>
    </w:p>
    <w:p w:rsidR="00BD45D5" w:rsidRDefault="00BD45D5" w:rsidP="00BD45D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D45D5" w:rsidRDefault="00BD45D5" w:rsidP="00BD45D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D45D5" w:rsidRDefault="00BD45D5" w:rsidP="00BD45D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D45D5" w:rsidRDefault="00BD45D5" w:rsidP="00BD45D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D45D5" w:rsidRDefault="00BD45D5" w:rsidP="00BD45D5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  <w:sectPr w:rsidR="00BD45D5" w:rsidSect="00C877D9">
          <w:type w:val="continuous"/>
          <w:pgSz w:w="16838" w:h="11906" w:orient="landscape"/>
          <w:pgMar w:top="1134" w:right="1134" w:bottom="850" w:left="1134" w:header="708" w:footer="708" w:gutter="0"/>
          <w:cols w:num="2" w:space="708"/>
          <w:docGrid w:linePitch="360"/>
        </w:sectPr>
      </w:pPr>
    </w:p>
    <w:p w:rsidR="00BD45D5" w:rsidRDefault="00BD45D5" w:rsidP="00BD45D5">
      <w:pPr>
        <w:spacing w:after="0"/>
        <w:jc w:val="both"/>
        <w:rPr>
          <w:rFonts w:ascii="Times New Roman" w:hAnsi="Times New Roman"/>
          <w:sz w:val="28"/>
          <w:szCs w:val="28"/>
        </w:rPr>
        <w:sectPr w:rsidR="00BD45D5" w:rsidSect="00DD6610">
          <w:type w:val="continuous"/>
          <w:pgSz w:w="16838" w:h="11906" w:orient="landscape"/>
          <w:pgMar w:top="1135" w:right="1134" w:bottom="850" w:left="1134" w:header="708" w:footer="708" w:gutter="0"/>
          <w:cols w:num="2" w:space="708"/>
          <w:docGrid w:linePitch="360"/>
        </w:sectPr>
      </w:pPr>
    </w:p>
    <w:p w:rsidR="00BD45D5" w:rsidRPr="00C0203A" w:rsidRDefault="00BD45D5" w:rsidP="00BD45D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0203A">
        <w:rPr>
          <w:rFonts w:ascii="Times New Roman" w:hAnsi="Times New Roman"/>
          <w:b/>
          <w:sz w:val="28"/>
          <w:szCs w:val="28"/>
        </w:rPr>
        <w:lastRenderedPageBreak/>
        <w:t>Петрозаводс</w:t>
      </w:r>
      <w:r>
        <w:rPr>
          <w:rFonts w:ascii="Times New Roman" w:hAnsi="Times New Roman"/>
          <w:b/>
          <w:sz w:val="28"/>
          <w:szCs w:val="28"/>
        </w:rPr>
        <w:t>к</w:t>
      </w:r>
    </w:p>
    <w:p w:rsidR="00BD45D5" w:rsidRDefault="00BD45D5" w:rsidP="00BD45D5">
      <w:pPr>
        <w:spacing w:after="0"/>
        <w:rPr>
          <w:sz w:val="24"/>
          <w:szCs w:val="24"/>
        </w:rPr>
      </w:pPr>
    </w:p>
    <w:p w:rsidR="000822C2" w:rsidRDefault="000822C2" w:rsidP="00D37890">
      <w:pPr>
        <w:spacing w:after="0"/>
        <w:ind w:firstLine="142"/>
        <w:rPr>
          <w:sz w:val="24"/>
          <w:szCs w:val="24"/>
        </w:rPr>
        <w:sectPr w:rsidR="000822C2" w:rsidSect="00DD6610">
          <w:type w:val="continuous"/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D37890" w:rsidRDefault="00D37890" w:rsidP="00D3789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3F73C3">
        <w:rPr>
          <w:sz w:val="28"/>
          <w:szCs w:val="28"/>
        </w:rPr>
        <w:lastRenderedPageBreak/>
        <w:t>Возникновение Петрозаводска связано с именем императора Петра Великого и бурными историческими событиями начала XVIII века</w:t>
      </w:r>
      <w:r w:rsidR="00E9232C">
        <w:rPr>
          <w:sz w:val="28"/>
          <w:szCs w:val="28"/>
        </w:rPr>
        <w:t>: б</w:t>
      </w:r>
      <w:r w:rsidRPr="003F73C3">
        <w:rPr>
          <w:sz w:val="28"/>
          <w:szCs w:val="28"/>
        </w:rPr>
        <w:t>орьбой за выход России к Балтийскому морю, переустройством всей жизни страны на «европейский манер» и активным развитием промышленного производства в сельскохозяйственной стране.</w:t>
      </w:r>
      <w:proofErr w:type="gramEnd"/>
      <w:r w:rsidRPr="003F73C3">
        <w:rPr>
          <w:sz w:val="28"/>
          <w:szCs w:val="28"/>
        </w:rPr>
        <w:t xml:space="preserve"> Для нужд военной промышленности император повелел заложить в</w:t>
      </w:r>
      <w:r w:rsidR="000B5C76">
        <w:rPr>
          <w:sz w:val="28"/>
          <w:szCs w:val="28"/>
        </w:rPr>
        <w:t xml:space="preserve"> </w:t>
      </w:r>
      <w:r w:rsidRPr="003F73C3">
        <w:rPr>
          <w:sz w:val="28"/>
          <w:szCs w:val="28"/>
        </w:rPr>
        <w:t xml:space="preserve">устье реки </w:t>
      </w:r>
      <w:proofErr w:type="spellStart"/>
      <w:r w:rsidRPr="003F73C3">
        <w:rPr>
          <w:sz w:val="28"/>
          <w:szCs w:val="28"/>
        </w:rPr>
        <w:t>Лососинки</w:t>
      </w:r>
      <w:proofErr w:type="spellEnd"/>
      <w:r w:rsidRPr="003F73C3">
        <w:rPr>
          <w:sz w:val="28"/>
          <w:szCs w:val="28"/>
        </w:rPr>
        <w:t xml:space="preserve"> Петровский завод, где отливались пушки и орудия. Вокруг завода возникла Петровская слобода, которую населяли мастеровые, солдаты и чиновники горнозаводского ведомства.</w:t>
      </w:r>
    </w:p>
    <w:p w:rsidR="000822C2" w:rsidRDefault="000822C2" w:rsidP="00263A12">
      <w:pPr>
        <w:pStyle w:val="a3"/>
        <w:spacing w:before="0" w:beforeAutospacing="0"/>
        <w:jc w:val="center"/>
        <w:rPr>
          <w:noProof/>
          <w:color w:val="000000"/>
          <w:sz w:val="28"/>
          <w:szCs w:val="28"/>
        </w:rPr>
      </w:pPr>
      <w:r w:rsidRPr="000822C2">
        <w:rPr>
          <w:noProof/>
          <w:color w:val="000000"/>
          <w:sz w:val="28"/>
          <w:szCs w:val="28"/>
        </w:rPr>
        <w:drawing>
          <wp:inline distT="0" distB="0" distL="0" distR="0">
            <wp:extent cx="4391025" cy="2924175"/>
            <wp:effectExtent l="19050" t="0" r="9525" b="0"/>
            <wp:docPr id="29" name="Рисунок 37" descr="C:\Users\prokopenko\Downloads\7f575a9ff9e88fe50b014769f684e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okopenko\Downloads\7f575a9ff9e88fe50b014769f684e78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890" w:rsidRDefault="003C7A9F" w:rsidP="00E9232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7890">
        <w:rPr>
          <w:sz w:val="28"/>
          <w:szCs w:val="28"/>
        </w:rPr>
        <w:t>Заново его отстраивали уже в послевоенное время: центр города с жилыми и административными</w:t>
      </w:r>
      <w:r w:rsidR="00010FB3" w:rsidRPr="00010FB3">
        <w:rPr>
          <w:sz w:val="28"/>
          <w:szCs w:val="28"/>
        </w:rPr>
        <w:t xml:space="preserve"> </w:t>
      </w:r>
      <w:r w:rsidR="00010FB3" w:rsidRPr="003F73C3">
        <w:rPr>
          <w:sz w:val="28"/>
          <w:szCs w:val="28"/>
        </w:rPr>
        <w:lastRenderedPageBreak/>
        <w:t>постройками возводился в 1950-х—1980-х, а ансамбль застройки проспекта Карла Маркса, созданный в</w:t>
      </w:r>
      <w:r w:rsidR="00010FB3">
        <w:rPr>
          <w:sz w:val="28"/>
          <w:szCs w:val="28"/>
        </w:rPr>
        <w:t xml:space="preserve"> </w:t>
      </w:r>
      <w:r w:rsidR="00263A12">
        <w:rPr>
          <w:sz w:val="28"/>
          <w:szCs w:val="28"/>
        </w:rPr>
        <w:t xml:space="preserve">1960-х </w:t>
      </w:r>
      <w:proofErr w:type="gramStart"/>
      <w:r w:rsidR="00263A12">
        <w:rPr>
          <w:sz w:val="28"/>
          <w:szCs w:val="28"/>
        </w:rPr>
        <w:t>годах</w:t>
      </w:r>
      <w:proofErr w:type="gramEnd"/>
      <w:r w:rsidR="00263A12">
        <w:rPr>
          <w:sz w:val="28"/>
          <w:szCs w:val="28"/>
        </w:rPr>
        <w:t>. Он был</w:t>
      </w:r>
      <w:r w:rsidR="00010FB3" w:rsidRPr="003F73C3">
        <w:rPr>
          <w:sz w:val="28"/>
          <w:szCs w:val="28"/>
        </w:rPr>
        <w:t xml:space="preserve"> принят на государственную охрану как образец архитектуры послевоенного времени.</w:t>
      </w:r>
    </w:p>
    <w:p w:rsidR="00E9232C" w:rsidRDefault="00E9232C" w:rsidP="00E9232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D37890" w:rsidRDefault="00D37890" w:rsidP="003C7A9F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D37890">
        <w:rPr>
          <w:noProof/>
          <w:sz w:val="28"/>
          <w:szCs w:val="28"/>
        </w:rPr>
        <w:drawing>
          <wp:inline distT="0" distB="0" distL="0" distR="0">
            <wp:extent cx="4391025" cy="1212215"/>
            <wp:effectExtent l="19050" t="0" r="9525" b="0"/>
            <wp:docPr id="32" name="Рисунок 38" descr="C:\Users\prokopenko\Downloads\0_8ad83_f25f44a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okopenko\Downloads\0_8ad83_f25f44a3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C" w:rsidRPr="00D37890" w:rsidRDefault="00E9232C" w:rsidP="003C7A9F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D37890" w:rsidRDefault="00D37890" w:rsidP="00E9232C">
      <w:pPr>
        <w:pStyle w:val="a3"/>
        <w:tabs>
          <w:tab w:val="left" w:pos="664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D37890">
        <w:rPr>
          <w:sz w:val="28"/>
          <w:szCs w:val="28"/>
        </w:rPr>
        <w:t xml:space="preserve">Фрагменты былой исторической застройки можно увидеть в Петрозаводске до сих пор: до наших дней сохранились архитектурные ансамбли площадей Ленина и Кирова, </w:t>
      </w:r>
      <w:proofErr w:type="spellStart"/>
      <w:r w:rsidRPr="00D37890">
        <w:rPr>
          <w:sz w:val="28"/>
          <w:szCs w:val="28"/>
        </w:rPr>
        <w:t>Крестовоздвиженский</w:t>
      </w:r>
      <w:proofErr w:type="spellEnd"/>
      <w:r w:rsidRPr="00D37890">
        <w:rPr>
          <w:sz w:val="28"/>
          <w:szCs w:val="28"/>
        </w:rPr>
        <w:t xml:space="preserve"> собор и собор Александра Невского, традиционная деревянная городская застройка в районе реки Неглинки и комплекс корпусов Александровского (Онежского тракторного) заводов.</w:t>
      </w:r>
      <w:proofErr w:type="gramEnd"/>
    </w:p>
    <w:p w:rsidR="00010FB3" w:rsidRPr="00010FB3" w:rsidRDefault="00010FB3" w:rsidP="00010FB3">
      <w:pPr>
        <w:pStyle w:val="a3"/>
        <w:shd w:val="clear" w:color="auto" w:fill="FFFFFF"/>
        <w:spacing w:before="120" w:beforeAutospacing="0" w:after="120" w:afterAutospacing="0" w:line="375" w:lineRule="atLeast"/>
        <w:ind w:firstLine="426"/>
        <w:jc w:val="both"/>
        <w:rPr>
          <w:color w:val="252525"/>
          <w:sz w:val="28"/>
          <w:szCs w:val="28"/>
        </w:rPr>
      </w:pPr>
      <w:r w:rsidRPr="00010FB3">
        <w:rPr>
          <w:color w:val="252525"/>
          <w:sz w:val="28"/>
          <w:szCs w:val="28"/>
        </w:rPr>
        <w:t>Город Петрозаводск не только почти со всех сторон окружен зелёными лесами, но и имеет довольно развитые «лёгкие». Зелёная зона Петрозаводска занимает площадь в 48,2 тыс</w:t>
      </w:r>
      <w:proofErr w:type="gramStart"/>
      <w:r w:rsidRPr="00010FB3">
        <w:rPr>
          <w:color w:val="252525"/>
          <w:sz w:val="28"/>
          <w:szCs w:val="28"/>
        </w:rPr>
        <w:t>.г</w:t>
      </w:r>
      <w:proofErr w:type="gramEnd"/>
      <w:r w:rsidRPr="00010FB3">
        <w:rPr>
          <w:color w:val="252525"/>
          <w:sz w:val="28"/>
          <w:szCs w:val="28"/>
        </w:rPr>
        <w:t xml:space="preserve">а, в том числе 1,8 тыс.га находятся в пределах городской черты. Площадь лесопарковой части зелёной зоны </w:t>
      </w:r>
      <w:r w:rsidR="00E9232C">
        <w:rPr>
          <w:color w:val="252525"/>
          <w:sz w:val="28"/>
          <w:szCs w:val="28"/>
        </w:rPr>
        <w:t>на одного жителя</w:t>
      </w:r>
      <w:r w:rsidRPr="00010FB3">
        <w:rPr>
          <w:color w:val="252525"/>
          <w:sz w:val="28"/>
          <w:szCs w:val="28"/>
        </w:rPr>
        <w:t xml:space="preserve"> </w:t>
      </w:r>
      <w:r w:rsidR="00263A12">
        <w:rPr>
          <w:color w:val="252525"/>
          <w:sz w:val="28"/>
          <w:szCs w:val="28"/>
        </w:rPr>
        <w:t xml:space="preserve">составляет несколько более 14 </w:t>
      </w:r>
      <w:r w:rsidRPr="00010FB3">
        <w:rPr>
          <w:color w:val="252525"/>
          <w:sz w:val="28"/>
          <w:szCs w:val="28"/>
        </w:rPr>
        <w:t>м</w:t>
      </w:r>
      <w:proofErr w:type="gramStart"/>
      <w:r w:rsidR="00263A12" w:rsidRPr="00263A12">
        <w:rPr>
          <w:color w:val="252525"/>
          <w:sz w:val="28"/>
          <w:szCs w:val="28"/>
          <w:vertAlign w:val="superscript"/>
        </w:rPr>
        <w:t>2</w:t>
      </w:r>
      <w:proofErr w:type="gramEnd"/>
      <w:r w:rsidRPr="00010FB3">
        <w:rPr>
          <w:color w:val="252525"/>
          <w:sz w:val="28"/>
          <w:szCs w:val="28"/>
        </w:rPr>
        <w:t xml:space="preserve">. Петрозаводск является одним из наиболее озеленённых </w:t>
      </w:r>
      <w:r w:rsidR="00E9232C">
        <w:rPr>
          <w:color w:val="252525"/>
          <w:sz w:val="28"/>
          <w:szCs w:val="28"/>
        </w:rPr>
        <w:t xml:space="preserve">средних </w:t>
      </w:r>
      <w:r w:rsidRPr="00010FB3">
        <w:rPr>
          <w:color w:val="252525"/>
          <w:sz w:val="28"/>
          <w:szCs w:val="28"/>
        </w:rPr>
        <w:t>городов России.</w:t>
      </w:r>
    </w:p>
    <w:p w:rsidR="00010FB3" w:rsidRDefault="00010FB3" w:rsidP="00010FB3">
      <w:pPr>
        <w:pStyle w:val="a3"/>
        <w:shd w:val="clear" w:color="auto" w:fill="FFFFFF"/>
        <w:spacing w:before="120" w:beforeAutospacing="0" w:after="120" w:afterAutospacing="0" w:line="375" w:lineRule="atLeast"/>
        <w:ind w:firstLine="426"/>
        <w:jc w:val="both"/>
        <w:rPr>
          <w:rFonts w:ascii="Arial" w:hAnsi="Arial" w:cs="Arial"/>
          <w:color w:val="252525"/>
          <w:sz w:val="23"/>
          <w:szCs w:val="23"/>
        </w:rPr>
      </w:pPr>
      <w:r w:rsidRPr="00010FB3">
        <w:rPr>
          <w:color w:val="252525"/>
          <w:sz w:val="28"/>
          <w:szCs w:val="28"/>
        </w:rPr>
        <w:lastRenderedPageBreak/>
        <w:t xml:space="preserve">С 1951 года функционирует Ботанический сад Петрозаводского государственного университета, являющийся федеральной особо охраняемой природной территорией. Площадь сада — 367 га. В зелёной зоне города, на полуострове Бараний </w:t>
      </w:r>
      <w:proofErr w:type="spellStart"/>
      <w:r w:rsidRPr="00010FB3">
        <w:rPr>
          <w:color w:val="252525"/>
          <w:sz w:val="28"/>
          <w:szCs w:val="28"/>
        </w:rPr>
        <w:t>Береграсположен</w:t>
      </w:r>
      <w:proofErr w:type="spellEnd"/>
      <w:r w:rsidRPr="00010FB3">
        <w:rPr>
          <w:rStyle w:val="apple-converted-space"/>
          <w:color w:val="252525"/>
          <w:sz w:val="28"/>
          <w:szCs w:val="28"/>
        </w:rPr>
        <w:t xml:space="preserve"> </w:t>
      </w:r>
      <w:r w:rsidRPr="00010FB3">
        <w:rPr>
          <w:color w:val="252525"/>
          <w:sz w:val="28"/>
          <w:szCs w:val="28"/>
        </w:rPr>
        <w:t>ландшафтный заказник «Заозерский» (</w:t>
      </w:r>
      <w:proofErr w:type="spellStart"/>
      <w:r w:rsidRPr="00010FB3">
        <w:rPr>
          <w:color w:val="252525"/>
          <w:sz w:val="28"/>
          <w:szCs w:val="28"/>
        </w:rPr>
        <w:t>Заозерское</w:t>
      </w:r>
      <w:proofErr w:type="spellEnd"/>
      <w:r w:rsidRPr="00010FB3">
        <w:rPr>
          <w:color w:val="252525"/>
          <w:sz w:val="28"/>
          <w:szCs w:val="28"/>
        </w:rPr>
        <w:t xml:space="preserve"> лесничество Петрозаводского лесхоза).</w:t>
      </w:r>
    </w:p>
    <w:p w:rsidR="00010FB3" w:rsidRDefault="002455DC" w:rsidP="009B358A">
      <w:pPr>
        <w:pStyle w:val="a3"/>
        <w:tabs>
          <w:tab w:val="left" w:pos="664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55DC">
        <w:rPr>
          <w:noProof/>
          <w:sz w:val="28"/>
          <w:szCs w:val="28"/>
        </w:rPr>
        <w:drawing>
          <wp:inline distT="0" distB="0" distL="0" distR="0">
            <wp:extent cx="4382829" cy="3286159"/>
            <wp:effectExtent l="19050" t="0" r="0" b="0"/>
            <wp:docPr id="10" name="Рисунок 1" descr="C:\Users\prokopenko\Downloads\Сибирский-ботанический-са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\Downloads\Сибирский-ботанический-сад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61" cy="329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Default="00BD45D5" w:rsidP="00263A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D45D5" w:rsidRDefault="00BD45D5" w:rsidP="00BD45D5">
      <w:pPr>
        <w:rPr>
          <w:rFonts w:ascii="Times New Roman" w:hAnsi="Times New Roman"/>
          <w:b/>
          <w:sz w:val="28"/>
          <w:szCs w:val="28"/>
        </w:rPr>
      </w:pPr>
    </w:p>
    <w:p w:rsidR="00010FB3" w:rsidRDefault="00010FB3" w:rsidP="00BD45D5">
      <w:pPr>
        <w:rPr>
          <w:rFonts w:ascii="Times New Roman" w:hAnsi="Times New Roman"/>
          <w:b/>
          <w:sz w:val="28"/>
          <w:szCs w:val="28"/>
        </w:rPr>
      </w:pPr>
    </w:p>
    <w:p w:rsidR="00263A12" w:rsidRDefault="00263A12" w:rsidP="00263A1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40568" cy="2875993"/>
            <wp:effectExtent l="19050" t="0" r="7532" b="0"/>
            <wp:docPr id="3" name="Рисунок 1" descr="C:\Users\prokopenko\Downloads\IMG_20130526_2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\Downloads\IMG_20130526_202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02" cy="288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DC" w:rsidRDefault="002455DC" w:rsidP="009B358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7890">
        <w:rPr>
          <w:sz w:val="28"/>
          <w:szCs w:val="28"/>
        </w:rPr>
        <w:t xml:space="preserve">Однако современный Петрозаводск очень отличается от </w:t>
      </w:r>
      <w:proofErr w:type="gramStart"/>
      <w:r w:rsidRPr="00D37890">
        <w:rPr>
          <w:sz w:val="28"/>
          <w:szCs w:val="28"/>
        </w:rPr>
        <w:t>старинного</w:t>
      </w:r>
      <w:proofErr w:type="gramEnd"/>
      <w:r w:rsidRPr="00D3789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37890">
        <w:rPr>
          <w:sz w:val="28"/>
          <w:szCs w:val="28"/>
        </w:rPr>
        <w:t>Сильно изменила облик города Великая отечественная война.</w:t>
      </w:r>
    </w:p>
    <w:p w:rsidR="00263A12" w:rsidRDefault="002455DC" w:rsidP="00263A12">
      <w:pPr>
        <w:jc w:val="center"/>
        <w:rPr>
          <w:rFonts w:ascii="Times New Roman" w:hAnsi="Times New Roman"/>
          <w:b/>
          <w:sz w:val="28"/>
          <w:szCs w:val="28"/>
        </w:rPr>
      </w:pPr>
      <w:r w:rsidRPr="002455D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871224" cy="2901865"/>
            <wp:effectExtent l="19050" t="0" r="0" b="0"/>
            <wp:docPr id="11" name="Рисунок 6" descr="C:\Users\prokopenko\Desktop\Ян 11.12.14\картинки Кивач, Петрозаводск\1b2416f50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kopenko\Desktop\Ян 11.12.14\картинки Кивач, Петрозаводск\1b2416f5042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39" cy="294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12" w:rsidRDefault="00263A12" w:rsidP="00BD45D5">
      <w:pPr>
        <w:rPr>
          <w:rFonts w:ascii="Times New Roman" w:hAnsi="Times New Roman"/>
          <w:b/>
          <w:sz w:val="28"/>
          <w:szCs w:val="28"/>
        </w:rPr>
      </w:pPr>
    </w:p>
    <w:p w:rsidR="00263A12" w:rsidRDefault="00263A12" w:rsidP="00BD45D5">
      <w:pPr>
        <w:rPr>
          <w:rFonts w:ascii="Times New Roman" w:hAnsi="Times New Roman"/>
          <w:b/>
          <w:sz w:val="28"/>
          <w:szCs w:val="28"/>
        </w:rPr>
        <w:sectPr w:rsidR="00263A12" w:rsidSect="00D37890">
          <w:type w:val="continuous"/>
          <w:pgSz w:w="16838" w:h="11906" w:orient="landscape"/>
          <w:pgMar w:top="709" w:right="1134" w:bottom="426" w:left="1134" w:header="708" w:footer="708" w:gutter="0"/>
          <w:cols w:num="2" w:space="708"/>
          <w:docGrid w:linePitch="360"/>
        </w:sectPr>
      </w:pPr>
    </w:p>
    <w:p w:rsidR="00BD45D5" w:rsidRDefault="00BD45D5" w:rsidP="00BD45D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E2BCD">
        <w:rPr>
          <w:rFonts w:ascii="Times New Roman" w:hAnsi="Times New Roman"/>
          <w:b/>
          <w:sz w:val="28"/>
          <w:szCs w:val="28"/>
        </w:rPr>
        <w:lastRenderedPageBreak/>
        <w:t>Кивач</w:t>
      </w:r>
    </w:p>
    <w:p w:rsidR="00BD45D5" w:rsidRDefault="00BD45D5" w:rsidP="00BD45D5">
      <w:pPr>
        <w:jc w:val="both"/>
        <w:rPr>
          <w:rFonts w:ascii="Times New Roman" w:hAnsi="Times New Roman"/>
          <w:sz w:val="28"/>
          <w:szCs w:val="28"/>
        </w:rPr>
        <w:sectPr w:rsidR="00BD45D5" w:rsidSect="004621B0">
          <w:type w:val="continuous"/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BD45D5" w:rsidRDefault="00263A12" w:rsidP="003C7A9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Кивач – это з</w:t>
      </w:r>
      <w:r w:rsidR="00BD45D5" w:rsidRPr="00412536">
        <w:rPr>
          <w:rFonts w:ascii="Times New Roman" w:hAnsi="Times New Roman"/>
          <w:sz w:val="28"/>
          <w:szCs w:val="28"/>
        </w:rPr>
        <w:t>аповедник в Карелии, в бассейне реки Суны, впадающей в Онежское озеро.</w:t>
      </w:r>
    </w:p>
    <w:p w:rsidR="00BD45D5" w:rsidRDefault="003C7A9F" w:rsidP="003C7A9F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C7A9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72449" cy="3200400"/>
            <wp:effectExtent l="19050" t="0" r="9101" b="0"/>
            <wp:docPr id="34" name="Рисунок 5" descr="C:\Users\prokopenko\Desktop\Ян 11.12.14\картинки Кивач, Петрозаводск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\Desktop\Ян 11.12.14\картинки Кивач, Петрозаводск\IMG_28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19" cy="32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A9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74215" cy="3207471"/>
            <wp:effectExtent l="19050" t="0" r="0" b="0"/>
            <wp:docPr id="35" name="Рисунок 40" descr="C:\Users\prokopenko\Downloads\7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okopenko\Downloads\7(109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35" cy="320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D5" w:rsidRPr="006661D5" w:rsidRDefault="00263A12" w:rsidP="006661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1D5">
        <w:rPr>
          <w:rFonts w:ascii="Times New Roman" w:hAnsi="Times New Roman" w:cs="Times New Roman"/>
          <w:sz w:val="28"/>
          <w:szCs w:val="28"/>
        </w:rPr>
        <w:t>Заповедник о</w:t>
      </w:r>
      <w:r w:rsidR="00BD45D5" w:rsidRPr="006661D5">
        <w:rPr>
          <w:rFonts w:ascii="Times New Roman" w:hAnsi="Times New Roman" w:cs="Times New Roman"/>
          <w:sz w:val="28"/>
          <w:szCs w:val="28"/>
        </w:rPr>
        <w:t>снован в 1931 году с целью охраны водопада Кивач</w:t>
      </w:r>
      <w:r w:rsidR="006661D5" w:rsidRPr="006661D5">
        <w:rPr>
          <w:rFonts w:ascii="Times New Roman" w:hAnsi="Times New Roman" w:cs="Times New Roman"/>
          <w:sz w:val="28"/>
          <w:szCs w:val="28"/>
        </w:rPr>
        <w:t xml:space="preserve">. </w:t>
      </w:r>
      <w:r w:rsidR="006661D5" w:rsidRPr="006661D5">
        <w:rPr>
          <w:rFonts w:ascii="Times New Roman" w:hAnsi="Times New Roman" w:cs="Times New Roman"/>
          <w:sz w:val="28"/>
          <w:szCs w:val="28"/>
          <w:shd w:val="clear" w:color="auto" w:fill="FFFFFF"/>
        </w:rPr>
        <w:t>Высота</w:t>
      </w:r>
      <w:r w:rsidR="006661D5" w:rsidRPr="006661D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6661D5"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водопада около 11</w:t>
      </w:r>
      <w:r w:rsidR="006661D5" w:rsidRPr="006661D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6661D5" w:rsidRPr="006661D5">
        <w:rPr>
          <w:rFonts w:ascii="Times New Roman" w:hAnsi="Times New Roman" w:cs="Times New Roman"/>
          <w:sz w:val="28"/>
          <w:szCs w:val="28"/>
          <w:shd w:val="clear" w:color="auto" w:fill="FFFFFF"/>
        </w:rPr>
        <w:t>метров</w:t>
      </w:r>
      <w:r w:rsidR="006661D5" w:rsidRPr="006661D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6661D5"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(причём, вода падает с нескольких уступов). Водопад Кивач — четвёртый по величине равнинный водопад Европы (после</w:t>
      </w:r>
      <w:r w:rsidR="006661D5" w:rsidRPr="006661D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6661D5" w:rsidRPr="006661D5">
        <w:rPr>
          <w:rFonts w:ascii="Times New Roman" w:hAnsi="Times New Roman" w:cs="Times New Roman"/>
          <w:sz w:val="28"/>
          <w:szCs w:val="28"/>
          <w:shd w:val="clear" w:color="auto" w:fill="FFFFFF"/>
        </w:rPr>
        <w:t>Рейнского</w:t>
      </w:r>
      <w:r w:rsidR="006661D5"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водопада</w:t>
      </w:r>
      <w:r w:rsidR="006661D5" w:rsidRPr="006661D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6661D5" w:rsidRPr="006661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Большой </w:t>
      </w:r>
      <w:proofErr w:type="spellStart"/>
      <w:r w:rsidR="006661D5" w:rsidRPr="006661D5">
        <w:rPr>
          <w:rFonts w:ascii="Times New Roman" w:hAnsi="Times New Roman" w:cs="Times New Roman"/>
          <w:sz w:val="28"/>
          <w:szCs w:val="28"/>
          <w:shd w:val="clear" w:color="auto" w:fill="FFFFFF"/>
        </w:rPr>
        <w:t>Янискенгас</w:t>
      </w:r>
      <w:proofErr w:type="spellEnd"/>
      <w:r w:rsidR="006661D5" w:rsidRPr="006661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61D5"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и водопада </w:t>
      </w:r>
      <w:proofErr w:type="spellStart"/>
      <w:r w:rsidR="006661D5"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Куми</w:t>
      </w:r>
      <w:proofErr w:type="spellEnd"/>
      <w:r w:rsidR="006661D5"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на</w:t>
      </w:r>
      <w:r w:rsidR="006661D5" w:rsidRPr="006661D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6661D5" w:rsidRPr="006661D5">
        <w:rPr>
          <w:rFonts w:ascii="Times New Roman" w:hAnsi="Times New Roman" w:cs="Times New Roman"/>
          <w:sz w:val="28"/>
          <w:szCs w:val="28"/>
          <w:shd w:val="clear" w:color="auto" w:fill="FFFFFF"/>
        </w:rPr>
        <w:t>реке Войница</w:t>
      </w:r>
      <w:r w:rsidR="006661D5"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). Живописность</w:t>
      </w:r>
      <w:r w:rsidR="006661D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6661D5" w:rsidRPr="006661D5">
        <w:rPr>
          <w:rFonts w:ascii="Times New Roman" w:hAnsi="Times New Roman" w:cs="Times New Roman"/>
          <w:sz w:val="28"/>
          <w:szCs w:val="28"/>
          <w:shd w:val="clear" w:color="auto" w:fill="FFFFFF"/>
        </w:rPr>
        <w:t>пейзажа</w:t>
      </w:r>
      <w:r w:rsidR="006661D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6661D5"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привлекает</w:t>
      </w:r>
      <w:r w:rsidR="006661D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6661D5" w:rsidRPr="006661D5">
        <w:rPr>
          <w:rFonts w:ascii="Times New Roman" w:hAnsi="Times New Roman" w:cs="Times New Roman"/>
          <w:sz w:val="28"/>
          <w:szCs w:val="28"/>
          <w:shd w:val="clear" w:color="auto" w:fill="FFFFFF"/>
        </w:rPr>
        <w:t>туристов</w:t>
      </w:r>
      <w:r w:rsidR="006661D5"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BD45D5" w:rsidRPr="006661D5" w:rsidRDefault="006661D5" w:rsidP="006661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В легенде о становлении водопада речь идет о 2-х реках-сестрах, Суне и </w:t>
      </w:r>
      <w:r w:rsidRPr="006661D5">
        <w:rPr>
          <w:rFonts w:ascii="Times New Roman" w:hAnsi="Times New Roman" w:cs="Times New Roman"/>
          <w:sz w:val="28"/>
          <w:szCs w:val="28"/>
          <w:shd w:val="clear" w:color="auto" w:fill="FFFFFF"/>
        </w:rPr>
        <w:t>Шуе</w:t>
      </w:r>
      <w:r w:rsidRPr="006661D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 Они не хотели расставаться друг с другом и протекали вблизи. Но в один момент Суна уступила сестре свое удобное русло и прилегла отдохнуть. После пробуждения, она с удивлением увидела, что Шуя утекла очень далеко, и пустилась вдогонку, снося все на своем пути. В месте, где Суна пробила скалы, и возник водопад Кивач</w:t>
      </w:r>
    </w:p>
    <w:p w:rsidR="00BD45D5" w:rsidRPr="000B5C76" w:rsidRDefault="000B5C76" w:rsidP="000B5C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452610" cy="6294755"/>
            <wp:effectExtent l="19050" t="0" r="0" b="0"/>
            <wp:docPr id="41" name="Рисунок 41" descr="C:\Users\prokopenko\Desktop\Ян 11.12.14\картинки Кивач, Петрозаводск\642d358ca7455222f52fc688bbeb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rokopenko\Desktop\Ян 11.12.14\картинки Кивач, Петрозаводск\642d358ca7455222f52fc688bbeb92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610" cy="62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Pr="0047399B" w:rsidRDefault="00BD45D5" w:rsidP="00BD45D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Деревня </w:t>
      </w:r>
      <w:proofErr w:type="gramStart"/>
      <w:r>
        <w:rPr>
          <w:rFonts w:ascii="Times New Roman" w:hAnsi="Times New Roman"/>
          <w:b/>
          <w:sz w:val="28"/>
          <w:szCs w:val="28"/>
        </w:rPr>
        <w:t>Верхние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Мандроги</w:t>
      </w:r>
      <w:proofErr w:type="spellEnd"/>
    </w:p>
    <w:p w:rsidR="00BD45D5" w:rsidRDefault="00BD45D5" w:rsidP="00BD45D5">
      <w:pPr>
        <w:shd w:val="clear" w:color="auto" w:fill="FFFFFF"/>
        <w:spacing w:after="300" w:line="273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BD45D5" w:rsidRDefault="00BD45D5" w:rsidP="00BD45D5">
      <w:pPr>
        <w:shd w:val="clear" w:color="auto" w:fill="FFFFFF"/>
        <w:spacing w:after="300" w:line="273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</w:rPr>
        <w:sectPr w:rsidR="00BD45D5" w:rsidSect="003C7A9F">
          <w:type w:val="continuous"/>
          <w:pgSz w:w="16838" w:h="11906" w:orient="landscape"/>
          <w:pgMar w:top="709" w:right="820" w:bottom="850" w:left="1134" w:header="708" w:footer="708" w:gutter="0"/>
          <w:cols w:space="708"/>
          <w:docGrid w:linePitch="360"/>
        </w:sectPr>
      </w:pPr>
    </w:p>
    <w:p w:rsidR="00BD45D5" w:rsidRDefault="00BD45D5" w:rsidP="00BD45D5">
      <w:pPr>
        <w:shd w:val="clear" w:color="auto" w:fill="FFFFFF"/>
        <w:spacing w:after="300" w:line="273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25486D">
        <w:rPr>
          <w:rFonts w:ascii="Times New Roman" w:eastAsia="Times New Roman" w:hAnsi="Times New Roman"/>
          <w:sz w:val="28"/>
          <w:szCs w:val="28"/>
        </w:rPr>
        <w:lastRenderedPageBreak/>
        <w:t xml:space="preserve">Деревня </w:t>
      </w:r>
      <w:proofErr w:type="gramStart"/>
      <w:r w:rsidRPr="0025486D">
        <w:rPr>
          <w:rFonts w:ascii="Times New Roman" w:eastAsia="Times New Roman" w:hAnsi="Times New Roman"/>
          <w:sz w:val="28"/>
          <w:szCs w:val="28"/>
        </w:rPr>
        <w:t>Верхние</w:t>
      </w:r>
      <w:proofErr w:type="gramEnd"/>
      <w:r w:rsidRPr="0025486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5486D">
        <w:rPr>
          <w:rFonts w:ascii="Times New Roman" w:eastAsia="Times New Roman" w:hAnsi="Times New Roman"/>
          <w:sz w:val="28"/>
          <w:szCs w:val="28"/>
        </w:rPr>
        <w:t>Мандроги</w:t>
      </w:r>
      <w:proofErr w:type="spellEnd"/>
      <w:r w:rsidRPr="0025486D">
        <w:rPr>
          <w:rFonts w:ascii="Times New Roman" w:eastAsia="Times New Roman" w:hAnsi="Times New Roman"/>
          <w:sz w:val="28"/>
          <w:szCs w:val="28"/>
        </w:rPr>
        <w:t xml:space="preserve"> по своим географическим, историческим, природным параметрам уникальна. Расцвет этого края происходил еще в эпоху берестяных грамот и гуслей. Величайшие в Европе Ладожское и Онежское озера как живые организмы наполняют </w:t>
      </w:r>
      <w:proofErr w:type="spellStart"/>
      <w:r w:rsidRPr="0025486D">
        <w:rPr>
          <w:rFonts w:ascii="Times New Roman" w:eastAsia="Times New Roman" w:hAnsi="Times New Roman"/>
          <w:sz w:val="28"/>
          <w:szCs w:val="28"/>
        </w:rPr>
        <w:t>Межозерье</w:t>
      </w:r>
      <w:proofErr w:type="spellEnd"/>
      <w:r w:rsidRPr="0025486D">
        <w:rPr>
          <w:rFonts w:ascii="Times New Roman" w:eastAsia="Times New Roman" w:hAnsi="Times New Roman"/>
          <w:sz w:val="28"/>
          <w:szCs w:val="28"/>
        </w:rPr>
        <w:t xml:space="preserve">, где и находится наша деревня, невидимой, но мощной энергией, формируя особый, загадочный дух этой земли. </w:t>
      </w:r>
      <w:proofErr w:type="gramStart"/>
      <w:r w:rsidRPr="0025486D">
        <w:rPr>
          <w:rFonts w:ascii="Times New Roman" w:eastAsia="Times New Roman" w:hAnsi="Times New Roman"/>
          <w:sz w:val="28"/>
          <w:szCs w:val="28"/>
        </w:rPr>
        <w:t>Вепсы – коренные жители этих мест – трудолюбивый, гордый, талантливый и гостеприимный народ: рыбаки, охотники, судостроители</w:t>
      </w:r>
      <w:r w:rsidR="00195783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BD45D5" w:rsidRDefault="00BD45D5" w:rsidP="00BD45D5">
      <w:pPr>
        <w:shd w:val="clear" w:color="auto" w:fill="FFFFFF"/>
        <w:spacing w:after="300" w:line="273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BD45D5" w:rsidRDefault="00BD45D5" w:rsidP="00BD45D5">
      <w:pPr>
        <w:shd w:val="clear" w:color="auto" w:fill="FFFFFF"/>
        <w:spacing w:after="300" w:line="273" w:lineRule="atLeast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3448050" cy="2590800"/>
            <wp:effectExtent l="19050" t="0" r="0" b="0"/>
            <wp:docPr id="16" name="Рисунок 9" descr="C:\Users\пк\Desktop\7793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пк\Desktop\779344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Default="00BD45D5" w:rsidP="00BD45D5">
      <w:pPr>
        <w:shd w:val="clear" w:color="auto" w:fill="FFFFFF"/>
        <w:spacing w:after="300" w:line="273" w:lineRule="atLeast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067050" cy="2305050"/>
            <wp:effectExtent l="19050" t="0" r="0" b="0"/>
            <wp:docPr id="17" name="Рисунок 10" descr="C:\Users\пк\Desktop\mandrogi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пк\Desktop\mandrogi14_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Default="00BD45D5" w:rsidP="006661D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25486D">
        <w:rPr>
          <w:rFonts w:ascii="Times New Roman" w:eastAsia="Times New Roman" w:hAnsi="Times New Roman"/>
          <w:sz w:val="28"/>
          <w:szCs w:val="28"/>
        </w:rPr>
        <w:t>Вепсы всегда активно торговали с европейскими и азиатскими странами, предлагая международному рынку пушнину.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5486D">
        <w:rPr>
          <w:rFonts w:ascii="Times New Roman" w:eastAsia="Times New Roman" w:hAnsi="Times New Roman"/>
          <w:sz w:val="28"/>
          <w:szCs w:val="28"/>
        </w:rPr>
        <w:t>Река не была легкой для передвижения, в некоторых местах мели и пороги были настолько часты, что людям приходилось выгружать грузы на берег и нести их вместе с лодкой на руках или тащить волоком.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5486D">
        <w:rPr>
          <w:rFonts w:ascii="Times New Roman" w:eastAsia="Times New Roman" w:hAnsi="Times New Roman"/>
          <w:sz w:val="28"/>
          <w:szCs w:val="28"/>
        </w:rPr>
        <w:t xml:space="preserve">Отсюда и название нашей деревни – </w:t>
      </w:r>
      <w:proofErr w:type="spellStart"/>
      <w:r w:rsidRPr="0025486D">
        <w:rPr>
          <w:rFonts w:ascii="Times New Roman" w:eastAsia="Times New Roman" w:hAnsi="Times New Roman"/>
          <w:sz w:val="28"/>
          <w:szCs w:val="28"/>
        </w:rPr>
        <w:t>Мандроги</w:t>
      </w:r>
      <w:proofErr w:type="spellEnd"/>
      <w:r w:rsidRPr="0025486D">
        <w:rPr>
          <w:rFonts w:ascii="Times New Roman" w:eastAsia="Times New Roman" w:hAnsi="Times New Roman"/>
          <w:sz w:val="28"/>
          <w:szCs w:val="28"/>
        </w:rPr>
        <w:t xml:space="preserve">, – что в </w:t>
      </w:r>
      <w:proofErr w:type="gramStart"/>
      <w:r w:rsidRPr="0025486D">
        <w:rPr>
          <w:rFonts w:ascii="Times New Roman" w:eastAsia="Times New Roman" w:hAnsi="Times New Roman"/>
          <w:sz w:val="28"/>
          <w:szCs w:val="28"/>
        </w:rPr>
        <w:t>переводе</w:t>
      </w:r>
      <w:proofErr w:type="gramEnd"/>
      <w:r w:rsidRPr="0025486D">
        <w:rPr>
          <w:rFonts w:ascii="Times New Roman" w:eastAsia="Times New Roman" w:hAnsi="Times New Roman"/>
          <w:sz w:val="28"/>
          <w:szCs w:val="28"/>
        </w:rPr>
        <w:t xml:space="preserve"> с вепсского языка означает Пороги. </w:t>
      </w:r>
    </w:p>
    <w:p w:rsidR="00BD45D5" w:rsidRDefault="00BD45D5" w:rsidP="006661D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proofErr w:type="gramStart"/>
      <w:r w:rsidRPr="0025486D">
        <w:rPr>
          <w:rFonts w:ascii="Times New Roman" w:eastAsia="Times New Roman" w:hAnsi="Times New Roman"/>
          <w:sz w:val="28"/>
          <w:szCs w:val="28"/>
        </w:rPr>
        <w:t xml:space="preserve">Деревня Верхние </w:t>
      </w:r>
      <w:proofErr w:type="spellStart"/>
      <w:r w:rsidRPr="0025486D">
        <w:rPr>
          <w:rFonts w:ascii="Times New Roman" w:eastAsia="Times New Roman" w:hAnsi="Times New Roman"/>
          <w:sz w:val="28"/>
          <w:szCs w:val="28"/>
        </w:rPr>
        <w:t>Мандроги</w:t>
      </w:r>
      <w:proofErr w:type="spellEnd"/>
      <w:r w:rsidRPr="0025486D">
        <w:rPr>
          <w:rFonts w:ascii="Times New Roman" w:eastAsia="Times New Roman" w:hAnsi="Times New Roman"/>
          <w:sz w:val="28"/>
          <w:szCs w:val="28"/>
        </w:rPr>
        <w:t xml:space="preserve"> во многом удивительна и необычна, но главное ее отличие в уникальной архитектуре – это настоящий музей современного деревянного зодчества под открытым небом (резчик по дереву Гусев Юрий Ильич).</w:t>
      </w:r>
      <w:proofErr w:type="gramEnd"/>
    </w:p>
    <w:p w:rsidR="00BD45D5" w:rsidRDefault="00BD45D5" w:rsidP="00BD45D5">
      <w:pPr>
        <w:shd w:val="clear" w:color="auto" w:fill="FFFFFF"/>
        <w:spacing w:after="300" w:line="273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BD45D5" w:rsidRDefault="00BD45D5" w:rsidP="00BD45D5">
      <w:pPr>
        <w:shd w:val="clear" w:color="auto" w:fill="FFFFFF"/>
        <w:spacing w:after="0" w:line="273" w:lineRule="atLeast"/>
        <w:jc w:val="center"/>
        <w:textAlignment w:val="baseline"/>
        <w:rPr>
          <w:rFonts w:ascii="Times New Roman" w:eastAsia="Times New Roman" w:hAnsi="Times New Roman"/>
          <w:noProof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171825" cy="2038350"/>
            <wp:effectExtent l="19050" t="0" r="9525" b="0"/>
            <wp:docPr id="18" name="Рисунок 11" descr="C:\Users\пк\Desktop\mandrogi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пк\Desktop\mandrogi6_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Default="00BD45D5" w:rsidP="00BD45D5">
      <w:pPr>
        <w:shd w:val="clear" w:color="auto" w:fill="FFFFFF"/>
        <w:spacing w:after="0" w:line="273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BD45D5" w:rsidRDefault="00BD45D5" w:rsidP="00BD45D5">
      <w:pPr>
        <w:shd w:val="clear" w:color="auto" w:fill="FFFFFF"/>
        <w:spacing w:after="300" w:line="273" w:lineRule="atLeast"/>
        <w:jc w:val="center"/>
        <w:textAlignment w:val="baseline"/>
        <w:rPr>
          <w:rFonts w:ascii="Times New Roman" w:eastAsia="Times New Roman" w:hAnsi="Times New Roman"/>
          <w:noProof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3476625" cy="2324100"/>
            <wp:effectExtent l="19050" t="0" r="9525" b="0"/>
            <wp:docPr id="19" name="Рисунок 12" descr="C:\Users\пк\Desktop\history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пк\Desktop\history5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Default="00BD45D5" w:rsidP="00BD45D5">
      <w:pPr>
        <w:shd w:val="clear" w:color="auto" w:fill="FFFFFF"/>
        <w:spacing w:after="0" w:line="273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25486D">
        <w:rPr>
          <w:rFonts w:ascii="Times New Roman" w:eastAsia="Times New Roman" w:hAnsi="Times New Roman"/>
          <w:sz w:val="28"/>
          <w:szCs w:val="28"/>
        </w:rPr>
        <w:t>Расцвет экономики этого края пришелся на допетровскую эпоху, до открытия морского балтийского пути. Здесь производили железо, добывали гранит, строили корабли, торговали.</w:t>
      </w:r>
    </w:p>
    <w:p w:rsidR="00BD45D5" w:rsidRPr="0025486D" w:rsidRDefault="00BD45D5" w:rsidP="00BD45D5">
      <w:pPr>
        <w:shd w:val="clear" w:color="auto" w:fill="FFFFFF"/>
        <w:spacing w:after="0" w:line="273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 время Великой отечественной войны деревня сгорела, жители расселились по другим деревням.</w:t>
      </w:r>
    </w:p>
    <w:p w:rsidR="00BD45D5" w:rsidRDefault="00BD45D5" w:rsidP="00BD45D5">
      <w:pPr>
        <w:shd w:val="clear" w:color="auto" w:fill="FFFFFF"/>
        <w:spacing w:after="0" w:line="273" w:lineRule="atLeast"/>
        <w:jc w:val="center"/>
        <w:textAlignment w:val="baseline"/>
        <w:rPr>
          <w:rFonts w:ascii="Times New Roman" w:eastAsia="Times New Roman" w:hAnsi="Times New Roman"/>
          <w:noProof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038475" cy="1714500"/>
            <wp:effectExtent l="19050" t="0" r="9525" b="0"/>
            <wp:docPr id="20" name="Рисунок 13" descr="C:\Users\пк\Desktop\0_4c1d6_853f0ec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пк\Desktop\0_4c1d6_853f0ec0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D5" w:rsidRDefault="00BD45D5" w:rsidP="00BD45D5">
      <w:pPr>
        <w:shd w:val="clear" w:color="auto" w:fill="FFFFFF"/>
        <w:spacing w:after="0" w:line="273" w:lineRule="atLeast"/>
        <w:jc w:val="both"/>
        <w:textAlignment w:val="baseline"/>
        <w:rPr>
          <w:rFonts w:ascii="Times New Roman" w:eastAsia="Times New Roman" w:hAnsi="Times New Roman"/>
          <w:noProof/>
          <w:sz w:val="28"/>
          <w:szCs w:val="28"/>
        </w:rPr>
      </w:pPr>
    </w:p>
    <w:p w:rsidR="00BD45D5" w:rsidRDefault="00BD45D5" w:rsidP="00BD45D5">
      <w:pPr>
        <w:shd w:val="clear" w:color="auto" w:fill="FFFFFF"/>
        <w:spacing w:after="0" w:line="273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25486D">
        <w:rPr>
          <w:rFonts w:ascii="Times New Roman" w:eastAsia="Times New Roman" w:hAnsi="Times New Roman"/>
          <w:sz w:val="28"/>
          <w:szCs w:val="28"/>
        </w:rPr>
        <w:t xml:space="preserve">Деревня </w:t>
      </w:r>
      <w:proofErr w:type="gramStart"/>
      <w:r w:rsidRPr="0025486D">
        <w:rPr>
          <w:rFonts w:ascii="Times New Roman" w:eastAsia="Times New Roman" w:hAnsi="Times New Roman"/>
          <w:sz w:val="28"/>
          <w:szCs w:val="28"/>
        </w:rPr>
        <w:t>Верхние</w:t>
      </w:r>
      <w:proofErr w:type="gramEnd"/>
      <w:r w:rsidRPr="0025486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5486D">
        <w:rPr>
          <w:rFonts w:ascii="Times New Roman" w:eastAsia="Times New Roman" w:hAnsi="Times New Roman"/>
          <w:sz w:val="28"/>
          <w:szCs w:val="28"/>
        </w:rPr>
        <w:t>Мандроги</w:t>
      </w:r>
      <w:proofErr w:type="spellEnd"/>
      <w:r w:rsidRPr="0025486D">
        <w:rPr>
          <w:rFonts w:ascii="Times New Roman" w:eastAsia="Times New Roman" w:hAnsi="Times New Roman"/>
          <w:sz w:val="28"/>
          <w:szCs w:val="28"/>
        </w:rPr>
        <w:t xml:space="preserve"> стала возрождаться в 1996 году. Задачей возрождения было возвращение русских национальных традиций и организация туристического бизнеса, прибыль от которого используется для финансирования проекта обучения способных детей в лицее города Павловска. Лицей создан по подобию Царскосельского лицея в г. Пушкине, в котором учились </w:t>
      </w:r>
      <w:proofErr w:type="gramStart"/>
      <w:r w:rsidRPr="0025486D">
        <w:rPr>
          <w:rFonts w:ascii="Times New Roman" w:eastAsia="Times New Roman" w:hAnsi="Times New Roman"/>
          <w:sz w:val="28"/>
          <w:szCs w:val="28"/>
        </w:rPr>
        <w:t>знаменитые</w:t>
      </w:r>
      <w:proofErr w:type="gramEnd"/>
      <w:r w:rsidR="002329C3">
        <w:rPr>
          <w:rFonts w:ascii="Times New Roman" w:eastAsia="Times New Roman" w:hAnsi="Times New Roman"/>
          <w:sz w:val="28"/>
          <w:szCs w:val="28"/>
        </w:rPr>
        <w:t>:</w:t>
      </w:r>
      <w:r w:rsidRPr="0025486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5486D">
        <w:rPr>
          <w:rFonts w:ascii="Times New Roman" w:eastAsia="Times New Roman" w:hAnsi="Times New Roman"/>
          <w:sz w:val="28"/>
          <w:szCs w:val="28"/>
        </w:rPr>
        <w:t>Дельвиг</w:t>
      </w:r>
      <w:proofErr w:type="spellEnd"/>
      <w:r w:rsidRPr="0025486D">
        <w:rPr>
          <w:rFonts w:ascii="Times New Roman" w:eastAsia="Times New Roman" w:hAnsi="Times New Roman"/>
          <w:sz w:val="28"/>
          <w:szCs w:val="28"/>
        </w:rPr>
        <w:t xml:space="preserve">, Горчаков, Пушкин. </w:t>
      </w:r>
    </w:p>
    <w:p w:rsidR="00BD45D5" w:rsidRDefault="00BD45D5" w:rsidP="00BD45D5">
      <w:pPr>
        <w:shd w:val="clear" w:color="auto" w:fill="FFFFFF"/>
        <w:spacing w:after="0" w:line="273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25486D">
        <w:rPr>
          <w:rFonts w:ascii="Times New Roman" w:eastAsia="Times New Roman" w:hAnsi="Times New Roman"/>
          <w:sz w:val="28"/>
          <w:szCs w:val="28"/>
        </w:rPr>
        <w:t>Со временем деревня стала самостоятельной географической и социальной единицей. Постоянное</w:t>
      </w:r>
      <w:r>
        <w:rPr>
          <w:rFonts w:ascii="Times New Roman" w:eastAsia="Times New Roman" w:hAnsi="Times New Roman"/>
          <w:sz w:val="28"/>
          <w:szCs w:val="28"/>
        </w:rPr>
        <w:t xml:space="preserve"> население – свыше 100 человек. </w:t>
      </w:r>
      <w:r w:rsidRPr="0025486D">
        <w:rPr>
          <w:rFonts w:ascii="Times New Roman" w:eastAsia="Times New Roman" w:hAnsi="Times New Roman"/>
          <w:sz w:val="28"/>
          <w:szCs w:val="28"/>
        </w:rPr>
        <w:t>В деревне есть свой детский сад и школа, конюшня и коровник, перепелиная и кроличья фермы, все то, что обслуживало быт русского человека еще в древности. В деревне пекут хлеб и пироги по бабушкиным рецептам. В Музее Водки можно испробовать дворянский 40-градусный напиток на травах, приготовленны</w:t>
      </w:r>
      <w:r w:rsidR="002329C3">
        <w:rPr>
          <w:rFonts w:ascii="Times New Roman" w:eastAsia="Times New Roman" w:hAnsi="Times New Roman"/>
          <w:sz w:val="28"/>
          <w:szCs w:val="28"/>
        </w:rPr>
        <w:t>й по древним рецептам Екатерины </w:t>
      </w:r>
      <w:r w:rsidRPr="0025486D">
        <w:rPr>
          <w:rFonts w:ascii="Times New Roman" w:eastAsia="Times New Roman" w:hAnsi="Times New Roman"/>
          <w:sz w:val="28"/>
          <w:szCs w:val="28"/>
        </w:rPr>
        <w:t>II. В Ремесленной слободе п</w:t>
      </w:r>
      <w:r w:rsidR="000B5C76">
        <w:rPr>
          <w:rFonts w:ascii="Times New Roman" w:eastAsia="Times New Roman" w:hAnsi="Times New Roman"/>
          <w:sz w:val="28"/>
          <w:szCs w:val="28"/>
        </w:rPr>
        <w:t>редлагаются сувениры и предметы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5486D">
        <w:rPr>
          <w:rFonts w:ascii="Times New Roman" w:eastAsia="Times New Roman" w:hAnsi="Times New Roman"/>
          <w:sz w:val="28"/>
          <w:szCs w:val="28"/>
        </w:rPr>
        <w:t>быта,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5486D">
        <w:rPr>
          <w:rFonts w:ascii="Times New Roman" w:eastAsia="Times New Roman" w:hAnsi="Times New Roman"/>
          <w:sz w:val="28"/>
          <w:szCs w:val="28"/>
        </w:rPr>
        <w:t>выполненные</w:t>
      </w:r>
      <w:r w:rsidR="000B5C76">
        <w:rPr>
          <w:rFonts w:ascii="Times New Roman" w:eastAsia="Times New Roman" w:hAnsi="Times New Roman"/>
          <w:sz w:val="28"/>
          <w:szCs w:val="28"/>
        </w:rPr>
        <w:t xml:space="preserve"> руками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5486D">
        <w:rPr>
          <w:rFonts w:ascii="Times New Roman" w:eastAsia="Times New Roman" w:hAnsi="Times New Roman"/>
          <w:sz w:val="28"/>
          <w:szCs w:val="28"/>
        </w:rPr>
        <w:t>мастеров прямо на глазах у туристов.</w:t>
      </w:r>
    </w:p>
    <w:p w:rsidR="000B5C76" w:rsidRPr="00394639" w:rsidRDefault="000B5C76" w:rsidP="00BD45D5">
      <w:pPr>
        <w:shd w:val="clear" w:color="auto" w:fill="FFFFFF"/>
        <w:spacing w:after="0" w:line="273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  <w:sectPr w:rsidR="000B5C76" w:rsidRPr="00394639" w:rsidSect="004E659A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BC293C" w:rsidRPr="0011641B" w:rsidRDefault="00BC293C" w:rsidP="00BD45D5">
      <w:pPr>
        <w:rPr>
          <w:rFonts w:ascii="Times New Roman" w:hAnsi="Times New Roman" w:cs="Times New Roman"/>
        </w:rPr>
      </w:pPr>
    </w:p>
    <w:sectPr w:rsidR="00BC293C" w:rsidRPr="0011641B" w:rsidSect="0009273E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641B"/>
    <w:rsid w:val="00010FB3"/>
    <w:rsid w:val="00011448"/>
    <w:rsid w:val="000822C2"/>
    <w:rsid w:val="000B5C76"/>
    <w:rsid w:val="0011641B"/>
    <w:rsid w:val="00195783"/>
    <w:rsid w:val="002329C3"/>
    <w:rsid w:val="002455DC"/>
    <w:rsid w:val="00263A12"/>
    <w:rsid w:val="002832EC"/>
    <w:rsid w:val="00322A3F"/>
    <w:rsid w:val="003C7A9F"/>
    <w:rsid w:val="00624D7E"/>
    <w:rsid w:val="006661D5"/>
    <w:rsid w:val="009B358A"/>
    <w:rsid w:val="00AD015F"/>
    <w:rsid w:val="00AF1CC9"/>
    <w:rsid w:val="00BC293C"/>
    <w:rsid w:val="00BD45D5"/>
    <w:rsid w:val="00C05B4B"/>
    <w:rsid w:val="00CA4138"/>
    <w:rsid w:val="00D20F36"/>
    <w:rsid w:val="00D37890"/>
    <w:rsid w:val="00E738C1"/>
    <w:rsid w:val="00E9232C"/>
    <w:rsid w:val="00F37A57"/>
    <w:rsid w:val="00F54B21"/>
    <w:rsid w:val="00FF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6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4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F3E"/>
    <w:rPr>
      <w:rFonts w:ascii="Tahoma" w:hAnsi="Tahoma" w:cs="Tahoma"/>
      <w:sz w:val="16"/>
      <w:szCs w:val="16"/>
    </w:rPr>
  </w:style>
  <w:style w:type="character" w:customStyle="1" w:styleId="menucolor">
    <w:name w:val="menucolor"/>
    <w:basedOn w:val="a0"/>
    <w:rsid w:val="00BC293C"/>
  </w:style>
  <w:style w:type="character" w:customStyle="1" w:styleId="apple-converted-space">
    <w:name w:val="apple-converted-space"/>
    <w:basedOn w:val="a0"/>
    <w:rsid w:val="00BD45D5"/>
  </w:style>
  <w:style w:type="character" w:styleId="a6">
    <w:name w:val="Hyperlink"/>
    <w:basedOn w:val="a0"/>
    <w:uiPriority w:val="99"/>
    <w:semiHidden/>
    <w:unhideWhenUsed/>
    <w:rsid w:val="00BD45D5"/>
    <w:rPr>
      <w:color w:val="0000FF"/>
      <w:u w:val="single"/>
    </w:rPr>
  </w:style>
  <w:style w:type="character" w:styleId="a7">
    <w:name w:val="Strong"/>
    <w:basedOn w:val="a0"/>
    <w:uiPriority w:val="22"/>
    <w:qFormat/>
    <w:rsid w:val="00BD45D5"/>
    <w:rPr>
      <w:b/>
      <w:bCs/>
    </w:rPr>
  </w:style>
  <w:style w:type="character" w:styleId="a8">
    <w:name w:val="Emphasis"/>
    <w:basedOn w:val="a0"/>
    <w:qFormat/>
    <w:rsid w:val="002832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1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E0C10-5492-4FB9-8F23-87ED90754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10</Pages>
  <Words>1434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 Юрьевич  Прокопенко</dc:creator>
  <cp:keywords/>
  <dc:description/>
  <cp:lastModifiedBy>Ян Юрьевич  Прокопенко</cp:lastModifiedBy>
  <cp:revision>10</cp:revision>
  <cp:lastPrinted>2015-02-20T08:51:00Z</cp:lastPrinted>
  <dcterms:created xsi:type="dcterms:W3CDTF">2015-02-19T07:47:00Z</dcterms:created>
  <dcterms:modified xsi:type="dcterms:W3CDTF">2015-02-20T08:53:00Z</dcterms:modified>
</cp:coreProperties>
</file>